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0E6" w:rsidRPr="007A1406" w:rsidRDefault="00E170E6" w:rsidP="006210DF">
      <w:pPr>
        <w:jc w:val="center"/>
        <w:rPr>
          <w:rFonts w:ascii="NTFPreCursivefk" w:hAnsi="NTFPreCursivefk"/>
          <w:b/>
          <w:sz w:val="24"/>
          <w:u w:val="single"/>
        </w:rPr>
      </w:pPr>
      <w:r w:rsidRPr="007A1406">
        <w:rPr>
          <w:rFonts w:ascii="NTFPreCursivefk" w:hAnsi="NTFPreCursivefk"/>
          <w:b/>
          <w:sz w:val="24"/>
          <w:u w:val="single"/>
        </w:rPr>
        <w:t>Spelling and Handwriting</w:t>
      </w:r>
    </w:p>
    <w:p w:rsidR="00E170E6" w:rsidRPr="007A1406" w:rsidRDefault="00E170E6" w:rsidP="00E170E6">
      <w:pPr>
        <w:rPr>
          <w:rFonts w:ascii="NTFPreCursivefk" w:hAnsi="NTFPreCursivefk"/>
          <w:b/>
          <w:sz w:val="24"/>
        </w:rPr>
      </w:pPr>
      <w:r w:rsidRPr="007A1406">
        <w:rPr>
          <w:rFonts w:ascii="NTFPreCursivefk" w:hAnsi="NTFPreCursivefk"/>
          <w:b/>
          <w:sz w:val="24"/>
        </w:rPr>
        <w:t>Spelling</w:t>
      </w:r>
    </w:p>
    <w:p w:rsidR="00E170E6" w:rsidRPr="007A1406" w:rsidRDefault="00E170E6" w:rsidP="00E170E6">
      <w:pPr>
        <w:rPr>
          <w:rFonts w:ascii="NTFPreCursivefk" w:hAnsi="NTFPreCursivefk"/>
          <w:sz w:val="24"/>
        </w:rPr>
      </w:pPr>
      <w:r w:rsidRPr="007A1406">
        <w:rPr>
          <w:rFonts w:ascii="NTFPreCursivefk" w:hAnsi="NTFPreCursivefk"/>
          <w:sz w:val="24"/>
        </w:rPr>
        <w:t xml:space="preserve">Through the teaching of phonics, children are taught how to read and spell high frequency words. In Key Stage 1, the children continue to follow the ‘Letters and Sounds’ programme linked with the Primary National Curriculum spellings.  These high frequency words are statutory words that are set out in the primary curriculum for each year group. </w:t>
      </w:r>
    </w:p>
    <w:p w:rsidR="00E170E6" w:rsidRPr="007A1406" w:rsidRDefault="00E170E6" w:rsidP="00E170E6">
      <w:pPr>
        <w:rPr>
          <w:rFonts w:ascii="NTFPreCursivefk" w:hAnsi="NTFPreCursivefk"/>
          <w:sz w:val="24"/>
        </w:rPr>
      </w:pPr>
      <w:r w:rsidRPr="007A1406">
        <w:rPr>
          <w:rFonts w:ascii="NTFPreCursivefk" w:hAnsi="NTFPreCursivefk"/>
          <w:sz w:val="24"/>
        </w:rPr>
        <w:t xml:space="preserve">In KS2, the children are taught spelling, punctuation and grammar in daily class sessions, following the Primary National Curriculum statutory guidance. </w:t>
      </w:r>
      <w:r w:rsidR="006210DF" w:rsidRPr="007A1406">
        <w:rPr>
          <w:rFonts w:ascii="NTFPreCursivefk" w:hAnsi="NTFPreCursivefk"/>
          <w:sz w:val="24"/>
        </w:rPr>
        <w:t xml:space="preserve">Grammar and punctuation teaching </w:t>
      </w:r>
      <w:proofErr w:type="gramStart"/>
      <w:r w:rsidR="006210DF" w:rsidRPr="007A1406">
        <w:rPr>
          <w:rFonts w:ascii="NTFPreCursivefk" w:hAnsi="NTFPreCursivefk"/>
          <w:sz w:val="24"/>
        </w:rPr>
        <w:t>is</w:t>
      </w:r>
      <w:proofErr w:type="gramEnd"/>
      <w:r w:rsidR="006210DF" w:rsidRPr="007A1406">
        <w:rPr>
          <w:rFonts w:ascii="NTFPreCursivefk" w:hAnsi="NTFPreCursivefk"/>
          <w:sz w:val="24"/>
        </w:rPr>
        <w:t xml:space="preserve"> integrated within English units of work to enable the children to understand how to use and apply these skills.</w:t>
      </w:r>
    </w:p>
    <w:p w:rsidR="00E170E6" w:rsidRPr="007A1406" w:rsidRDefault="00E170E6" w:rsidP="00E170E6">
      <w:pPr>
        <w:rPr>
          <w:rFonts w:ascii="NTFPreCursivefk" w:hAnsi="NTFPreCursivefk"/>
          <w:sz w:val="24"/>
        </w:rPr>
      </w:pPr>
      <w:r w:rsidRPr="007A1406">
        <w:rPr>
          <w:rFonts w:ascii="NTFPreCursivefk" w:hAnsi="NTFPreCursivefk"/>
          <w:sz w:val="24"/>
        </w:rPr>
        <w:t xml:space="preserve">The majority of the teaching of spelling will be done in school. Your child will take part in a daily spelling session based around a different spelling focus each week.  On a Friday, teachers will assess your child’s progress – this may be through asking them to spell words that have been taught during the week, or by writing down sentences that are dictated to them.  We have intentionally limited the number of words so that the spelling of these key words becomes embedded in your child’s written work. </w:t>
      </w:r>
    </w:p>
    <w:p w:rsidR="006B2308" w:rsidRPr="007A1406" w:rsidRDefault="00E170E6" w:rsidP="00E170E6">
      <w:pPr>
        <w:rPr>
          <w:rFonts w:ascii="NTFPreCursivefk" w:hAnsi="NTFPreCursivefk"/>
          <w:sz w:val="24"/>
        </w:rPr>
      </w:pPr>
      <w:r w:rsidRPr="007A1406">
        <w:rPr>
          <w:rFonts w:ascii="NTFPreCursivefk" w:hAnsi="NTFPreCursivefk"/>
          <w:sz w:val="24"/>
        </w:rPr>
        <w:t>We really appreciate parental support at home and teachers will share the spelling lists each half term. We will be grateful if you encourage your child to spend some time learning the words during the week. The learning going on in school will therefore be practised and reinforced at home.</w:t>
      </w:r>
    </w:p>
    <w:p w:rsidR="00E170E6" w:rsidRPr="007A1406" w:rsidRDefault="00E170E6" w:rsidP="00E170E6">
      <w:pPr>
        <w:rPr>
          <w:rFonts w:ascii="NTFPreCursivefk" w:hAnsi="NTFPreCursivefk"/>
          <w:sz w:val="24"/>
        </w:rPr>
      </w:pPr>
    </w:p>
    <w:p w:rsidR="00E170E6" w:rsidRPr="007A1406" w:rsidRDefault="00E170E6" w:rsidP="00E170E6">
      <w:pPr>
        <w:rPr>
          <w:rFonts w:ascii="NTFPreCursivefk" w:hAnsi="NTFPreCursivefk"/>
          <w:b/>
          <w:sz w:val="24"/>
        </w:rPr>
      </w:pPr>
      <w:r w:rsidRPr="007A1406">
        <w:rPr>
          <w:rFonts w:ascii="NTFPreCursivefk" w:hAnsi="NTFPreCursivefk"/>
          <w:b/>
          <w:sz w:val="24"/>
        </w:rPr>
        <w:t xml:space="preserve">Handwriting </w:t>
      </w:r>
    </w:p>
    <w:p w:rsidR="00DA2D15" w:rsidRPr="007A1406" w:rsidRDefault="00DA2D15" w:rsidP="00E170E6">
      <w:pPr>
        <w:rPr>
          <w:rFonts w:ascii="NTFPreCursivefk" w:hAnsi="NTFPreCursivefk"/>
          <w:sz w:val="24"/>
        </w:rPr>
      </w:pPr>
      <w:r w:rsidRPr="007A1406">
        <w:rPr>
          <w:rFonts w:ascii="NTFPreCursivefk" w:hAnsi="NTFPreCursivefk"/>
          <w:sz w:val="24"/>
        </w:rPr>
        <w:t xml:space="preserve">At Barley Mow Primary </w:t>
      </w:r>
      <w:proofErr w:type="gramStart"/>
      <w:r w:rsidRPr="007A1406">
        <w:rPr>
          <w:rFonts w:ascii="NTFPreCursivefk" w:hAnsi="NTFPreCursivefk"/>
          <w:sz w:val="24"/>
        </w:rPr>
        <w:t>School</w:t>
      </w:r>
      <w:proofErr w:type="gramEnd"/>
      <w:r w:rsidRPr="007A1406">
        <w:rPr>
          <w:rFonts w:ascii="NTFPreCursivefk" w:hAnsi="NTFPreCursivefk"/>
          <w:sz w:val="24"/>
        </w:rPr>
        <w:t xml:space="preserve"> we use the Nelson Handwriting Scheme to teach children the correct letter forms and when appropriate joins. Staff continually model correct </w:t>
      </w:r>
      <w:proofErr w:type="gramStart"/>
      <w:r w:rsidRPr="007A1406">
        <w:rPr>
          <w:rFonts w:ascii="NTFPreCursivefk" w:hAnsi="NTFPreCursivefk"/>
          <w:sz w:val="24"/>
        </w:rPr>
        <w:t xml:space="preserve">formation </w:t>
      </w:r>
      <w:r w:rsidR="00994820" w:rsidRPr="007A1406">
        <w:rPr>
          <w:rFonts w:ascii="NTFPreCursivefk" w:hAnsi="NTFPreCursivefk"/>
          <w:sz w:val="24"/>
        </w:rPr>
        <w:t xml:space="preserve"> and</w:t>
      </w:r>
      <w:proofErr w:type="gramEnd"/>
      <w:r w:rsidR="00994820" w:rsidRPr="007A1406">
        <w:rPr>
          <w:rFonts w:ascii="NTFPreCursivefk" w:hAnsi="NTFPreCursivefk"/>
          <w:sz w:val="24"/>
        </w:rPr>
        <w:t xml:space="preserve"> presentation </w:t>
      </w:r>
      <w:r w:rsidRPr="007A1406">
        <w:rPr>
          <w:rFonts w:ascii="NTFPreCursivefk" w:hAnsi="NTFPreCursivefk"/>
          <w:sz w:val="24"/>
        </w:rPr>
        <w:t xml:space="preserve">in shared and modelled writing. </w:t>
      </w:r>
    </w:p>
    <w:p w:rsidR="00DA2D15" w:rsidRPr="007A1406" w:rsidRDefault="00DA2D15" w:rsidP="00E170E6">
      <w:pPr>
        <w:rPr>
          <w:rFonts w:ascii="NTFPreCursivefk" w:hAnsi="NTFPreCursivefk"/>
          <w:sz w:val="24"/>
        </w:rPr>
      </w:pPr>
      <w:r w:rsidRPr="007A1406">
        <w:rPr>
          <w:rFonts w:ascii="NTFPreCursivefk" w:hAnsi="NTFPreCursivefk"/>
          <w:sz w:val="24"/>
        </w:rPr>
        <w:t xml:space="preserve">In the Early Years, children are provided with a range of activities and teaching to support the development of their fine motor skills which are integral to developing pencil control and letter formation. When ready, children are taught letter formation in phonics lessons and this is continued to supported by fine and gross motor activities and play opportunities. Intervention is given to those who need it. </w:t>
      </w:r>
    </w:p>
    <w:p w:rsidR="00DA2D15" w:rsidRPr="007A1406" w:rsidRDefault="00DA2D15" w:rsidP="00E170E6">
      <w:pPr>
        <w:rPr>
          <w:rFonts w:ascii="NTFPreCursivefk" w:hAnsi="NTFPreCursivefk"/>
          <w:sz w:val="24"/>
        </w:rPr>
      </w:pPr>
      <w:r w:rsidRPr="007A1406">
        <w:rPr>
          <w:rFonts w:ascii="NTFPreCursivefk" w:hAnsi="NTFPreCursivefk"/>
          <w:sz w:val="24"/>
        </w:rPr>
        <w:t xml:space="preserve">In Key Stage 1, children continue to look at letter formation in phonics lessons as well as explicit teaching in English and handwriting sessions. Staff also provide children with </w:t>
      </w:r>
      <w:r w:rsidR="00994820" w:rsidRPr="007A1406">
        <w:rPr>
          <w:rFonts w:ascii="NTFPreCursivefk" w:hAnsi="NTFPreCursivefk"/>
          <w:sz w:val="24"/>
        </w:rPr>
        <w:t>opportunities</w:t>
      </w:r>
      <w:r w:rsidRPr="007A1406">
        <w:rPr>
          <w:rFonts w:ascii="NTFPreCursivefk" w:hAnsi="NTFPreCursivefk"/>
          <w:sz w:val="24"/>
        </w:rPr>
        <w:t xml:space="preserve"> to continue to develop their fine motor skills. In year 2, when c</w:t>
      </w:r>
      <w:bookmarkStart w:id="0" w:name="_GoBack"/>
      <w:bookmarkEnd w:id="0"/>
      <w:r w:rsidRPr="007A1406">
        <w:rPr>
          <w:rFonts w:ascii="NTFPreCursivefk" w:hAnsi="NTFPreCursivefk"/>
          <w:sz w:val="24"/>
        </w:rPr>
        <w:t xml:space="preserve">hildren are ready and are confident and competently forming letters correctly and neatly, they will begin to be taught how to join. </w:t>
      </w:r>
    </w:p>
    <w:p w:rsidR="00DA2D15" w:rsidRPr="007A1406" w:rsidRDefault="00DA2D15" w:rsidP="00E170E6">
      <w:pPr>
        <w:rPr>
          <w:rFonts w:ascii="NTFPreCursivefk" w:hAnsi="NTFPreCursivefk"/>
          <w:sz w:val="24"/>
        </w:rPr>
      </w:pPr>
      <w:r w:rsidRPr="007A1406">
        <w:rPr>
          <w:rFonts w:ascii="NTFPreCursivefk" w:hAnsi="NTFPreCursivefk"/>
          <w:sz w:val="24"/>
        </w:rPr>
        <w:t>In Key Stage 2, children continue to use the Nelson Handwriting scheme to develop their joins and presentation. There is regular explicit teaching of handwriting. Staff will continue to model and correct handwriting. W</w:t>
      </w:r>
      <w:r w:rsidR="00994820" w:rsidRPr="007A1406">
        <w:rPr>
          <w:rFonts w:ascii="NTFPreCursivefk" w:hAnsi="NTFPreCursivefk"/>
          <w:sz w:val="24"/>
        </w:rPr>
        <w:t>he</w:t>
      </w:r>
      <w:r w:rsidRPr="007A1406">
        <w:rPr>
          <w:rFonts w:ascii="NTFPreCursivefk" w:hAnsi="NTFPreCursivefk"/>
          <w:sz w:val="24"/>
        </w:rPr>
        <w:t xml:space="preserve">re needed, we will provide children with further support. </w:t>
      </w:r>
    </w:p>
    <w:p w:rsidR="00DA2D15" w:rsidRPr="007A1406" w:rsidRDefault="00DA2D15" w:rsidP="00E170E6">
      <w:pPr>
        <w:rPr>
          <w:rFonts w:ascii="NTFPreCursivefk" w:hAnsi="NTFPreCursivefk"/>
          <w:sz w:val="24"/>
        </w:rPr>
      </w:pPr>
    </w:p>
    <w:p w:rsidR="00DA2D15" w:rsidRPr="007A1406" w:rsidRDefault="00DA2D15" w:rsidP="00E170E6">
      <w:pPr>
        <w:rPr>
          <w:rFonts w:ascii="NTFPreCursivefk" w:hAnsi="NTFPreCursivefk"/>
          <w:sz w:val="28"/>
        </w:rPr>
      </w:pPr>
    </w:p>
    <w:sectPr w:rsidR="00DA2D15" w:rsidRPr="007A1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E6"/>
    <w:rsid w:val="001A3500"/>
    <w:rsid w:val="006210DF"/>
    <w:rsid w:val="007A1406"/>
    <w:rsid w:val="00994820"/>
    <w:rsid w:val="00DA2D15"/>
    <w:rsid w:val="00E170E6"/>
    <w:rsid w:val="00FD7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10537-FE57-4B4A-8805-ACD324B8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Raine Amy (Barley Mow)</cp:lastModifiedBy>
  <cp:revision>3</cp:revision>
  <dcterms:created xsi:type="dcterms:W3CDTF">2021-03-10T21:20:00Z</dcterms:created>
  <dcterms:modified xsi:type="dcterms:W3CDTF">2022-03-01T16:32:00Z</dcterms:modified>
</cp:coreProperties>
</file>