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C9BCE" w14:textId="281FEA81" w:rsidR="008D1429" w:rsidRPr="000E0E75" w:rsidRDefault="00C75B65" w:rsidP="00C75B65">
      <w:pPr>
        <w:rPr>
          <w:rFonts w:ascii="NTFPreCursivefk" w:hAnsi="NTFPreCursivefk" w:cs="Arial"/>
          <w:sz w:val="20"/>
          <w:szCs w:val="20"/>
        </w:rPr>
      </w:pPr>
      <w:r w:rsidRPr="000E0E75">
        <w:rPr>
          <w:rFonts w:ascii="NTFPreCursivefk" w:hAnsi="NTFPreCursivefk" w:cs="Arial"/>
          <w:sz w:val="20"/>
          <w:szCs w:val="20"/>
        </w:rPr>
        <w:t xml:space="preserve">Year </w:t>
      </w:r>
      <w:r w:rsidR="0077348A" w:rsidRPr="000E0E75">
        <w:rPr>
          <w:rFonts w:ascii="NTFPreCursivefk" w:hAnsi="NTFPreCursivefk" w:cs="Arial"/>
          <w:sz w:val="20"/>
          <w:szCs w:val="20"/>
        </w:rPr>
        <w:t>5</w:t>
      </w:r>
      <w:r w:rsidR="00EC5EBC" w:rsidRPr="000E0E75">
        <w:rPr>
          <w:rFonts w:ascii="NTFPreCursivefk" w:hAnsi="NTFPreCursivefk" w:cs="Arial"/>
          <w:sz w:val="20"/>
          <w:szCs w:val="20"/>
        </w:rPr>
        <w:t xml:space="preserve"> Curriculum Map 2</w:t>
      </w:r>
      <w:r w:rsidR="00F56307" w:rsidRPr="000E0E75">
        <w:rPr>
          <w:rFonts w:ascii="NTFPreCursivefk" w:hAnsi="NTFPreCursivefk" w:cs="Arial"/>
          <w:sz w:val="20"/>
          <w:szCs w:val="20"/>
        </w:rPr>
        <w:t>02</w:t>
      </w:r>
      <w:r w:rsidR="000E0E75" w:rsidRPr="000E0E75">
        <w:rPr>
          <w:rFonts w:ascii="NTFPreCursivefk" w:hAnsi="NTFPreCursivefk" w:cs="Arial"/>
          <w:sz w:val="20"/>
          <w:szCs w:val="20"/>
        </w:rPr>
        <w:t>5</w:t>
      </w:r>
      <w:r w:rsidR="00F56307" w:rsidRPr="000E0E75">
        <w:rPr>
          <w:rFonts w:ascii="NTFPreCursivefk" w:hAnsi="NTFPreCursivefk" w:cs="Arial"/>
          <w:sz w:val="20"/>
          <w:szCs w:val="20"/>
        </w:rPr>
        <w:t>-</w:t>
      </w:r>
      <w:r w:rsidR="00EC5EBC" w:rsidRPr="000E0E75">
        <w:rPr>
          <w:rFonts w:ascii="NTFPreCursivefk" w:hAnsi="NTFPreCursivefk" w:cs="Arial"/>
          <w:sz w:val="20"/>
          <w:szCs w:val="20"/>
        </w:rPr>
        <w:t>20</w:t>
      </w:r>
      <w:r w:rsidR="00F56307" w:rsidRPr="000E0E75">
        <w:rPr>
          <w:rFonts w:ascii="NTFPreCursivefk" w:hAnsi="NTFPreCursivefk" w:cs="Arial"/>
          <w:sz w:val="20"/>
          <w:szCs w:val="20"/>
        </w:rPr>
        <w:t>2</w:t>
      </w:r>
      <w:r w:rsidR="000E0E75" w:rsidRPr="000E0E75">
        <w:rPr>
          <w:rFonts w:ascii="NTFPreCursivefk" w:hAnsi="NTFPreCursivefk" w:cs="Arial"/>
          <w:sz w:val="20"/>
          <w:szCs w:val="20"/>
        </w:rPr>
        <w:t>6</w:t>
      </w:r>
      <w:r w:rsidR="00BF10A3" w:rsidRPr="000E0E75">
        <w:rPr>
          <w:rFonts w:ascii="NTFPreCursivefk" w:hAnsi="NTFPreCursivefk" w:cs="Arial"/>
          <w:sz w:val="20"/>
          <w:szCs w:val="20"/>
        </w:rPr>
        <w:t xml:space="preserve">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7"/>
        <w:gridCol w:w="2267"/>
        <w:gridCol w:w="2296"/>
        <w:gridCol w:w="2380"/>
        <w:gridCol w:w="2272"/>
        <w:gridCol w:w="2294"/>
        <w:gridCol w:w="2240"/>
      </w:tblGrid>
      <w:tr w:rsidR="00C75B65" w:rsidRPr="000E0E75" w14:paraId="01DE2941" w14:textId="77777777" w:rsidTr="00FD7B5F">
        <w:tc>
          <w:tcPr>
            <w:tcW w:w="1527" w:type="dxa"/>
          </w:tcPr>
          <w:p w14:paraId="0CEB4B25" w14:textId="77777777" w:rsidR="00C75B65" w:rsidRPr="000E0E75" w:rsidRDefault="00C75B65" w:rsidP="00762073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Term</w:t>
            </w:r>
          </w:p>
        </w:tc>
        <w:tc>
          <w:tcPr>
            <w:tcW w:w="2267" w:type="dxa"/>
          </w:tcPr>
          <w:p w14:paraId="25348F9F" w14:textId="77777777" w:rsidR="00C75B65" w:rsidRPr="000E0E75" w:rsidRDefault="00C75B65" w:rsidP="004F1706">
            <w:pPr>
              <w:jc w:val="center"/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296" w:type="dxa"/>
          </w:tcPr>
          <w:p w14:paraId="36FBB015" w14:textId="77777777" w:rsidR="00C75B65" w:rsidRPr="000E0E75" w:rsidRDefault="00C75B65" w:rsidP="004F1706">
            <w:pPr>
              <w:jc w:val="center"/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380" w:type="dxa"/>
          </w:tcPr>
          <w:p w14:paraId="5D42A144" w14:textId="77777777" w:rsidR="00C75B65" w:rsidRPr="000E0E75" w:rsidRDefault="00C75B65" w:rsidP="004F1706">
            <w:pPr>
              <w:jc w:val="center"/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272" w:type="dxa"/>
          </w:tcPr>
          <w:p w14:paraId="17CC00DC" w14:textId="77777777" w:rsidR="00C75B65" w:rsidRPr="000E0E75" w:rsidRDefault="00C75B65" w:rsidP="004F1706">
            <w:pPr>
              <w:jc w:val="center"/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294" w:type="dxa"/>
          </w:tcPr>
          <w:p w14:paraId="0DCEF34A" w14:textId="77777777" w:rsidR="00C75B65" w:rsidRPr="000E0E75" w:rsidRDefault="00C75B65" w:rsidP="004F1706">
            <w:pPr>
              <w:jc w:val="center"/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240" w:type="dxa"/>
          </w:tcPr>
          <w:p w14:paraId="2D702784" w14:textId="77777777" w:rsidR="00C75B65" w:rsidRPr="000E0E75" w:rsidRDefault="00C75B65" w:rsidP="004F1706">
            <w:pPr>
              <w:jc w:val="center"/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Summer 2</w:t>
            </w:r>
          </w:p>
        </w:tc>
      </w:tr>
      <w:tr w:rsidR="0077348A" w:rsidRPr="000E0E75" w14:paraId="3DBBAD4B" w14:textId="77777777" w:rsidTr="00FD7B5F">
        <w:tc>
          <w:tcPr>
            <w:tcW w:w="1527" w:type="dxa"/>
          </w:tcPr>
          <w:p w14:paraId="63782C29" w14:textId="77777777" w:rsidR="0077348A" w:rsidRPr="000E0E75" w:rsidRDefault="0077348A" w:rsidP="00762073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Topic</w:t>
            </w:r>
          </w:p>
        </w:tc>
        <w:tc>
          <w:tcPr>
            <w:tcW w:w="2267" w:type="dxa"/>
            <w:vAlign w:val="center"/>
          </w:tcPr>
          <w:p w14:paraId="38F99CB4" w14:textId="77777777" w:rsidR="0077348A" w:rsidRPr="000E0E75" w:rsidRDefault="0077348A" w:rsidP="00884B99">
            <w:pPr>
              <w:jc w:val="center"/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Anglo-Saxons</w:t>
            </w:r>
          </w:p>
        </w:tc>
        <w:tc>
          <w:tcPr>
            <w:tcW w:w="2296" w:type="dxa"/>
            <w:vAlign w:val="center"/>
          </w:tcPr>
          <w:p w14:paraId="2817A17A" w14:textId="77777777" w:rsidR="0077348A" w:rsidRPr="000E0E75" w:rsidRDefault="0077348A" w:rsidP="0077348A">
            <w:pPr>
              <w:jc w:val="center"/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Earth and Beyond</w:t>
            </w:r>
          </w:p>
        </w:tc>
        <w:tc>
          <w:tcPr>
            <w:tcW w:w="4652" w:type="dxa"/>
            <w:gridSpan w:val="2"/>
            <w:vAlign w:val="center"/>
          </w:tcPr>
          <w:p w14:paraId="69A58C00" w14:textId="77777777" w:rsidR="0077348A" w:rsidRPr="000E0E75" w:rsidRDefault="0077348A" w:rsidP="00884B99">
            <w:pPr>
              <w:jc w:val="center"/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 xml:space="preserve">Vikings </w:t>
            </w:r>
          </w:p>
        </w:tc>
        <w:tc>
          <w:tcPr>
            <w:tcW w:w="2294" w:type="dxa"/>
            <w:vAlign w:val="center"/>
          </w:tcPr>
          <w:p w14:paraId="00706A8A" w14:textId="77777777" w:rsidR="0077348A" w:rsidRPr="000E0E75" w:rsidRDefault="0077348A" w:rsidP="00884B99">
            <w:pPr>
              <w:jc w:val="center"/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The Americas</w:t>
            </w:r>
          </w:p>
        </w:tc>
        <w:tc>
          <w:tcPr>
            <w:tcW w:w="2240" w:type="dxa"/>
            <w:vAlign w:val="center"/>
          </w:tcPr>
          <w:p w14:paraId="332079A7" w14:textId="77777777" w:rsidR="0077348A" w:rsidRPr="000E0E75" w:rsidRDefault="0077348A" w:rsidP="00884B99">
            <w:pPr>
              <w:jc w:val="center"/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Ancient Greeks</w:t>
            </w:r>
          </w:p>
        </w:tc>
      </w:tr>
      <w:tr w:rsidR="00C75B65" w:rsidRPr="000E0E75" w14:paraId="127B6B1A" w14:textId="77777777" w:rsidTr="00385F00">
        <w:trPr>
          <w:trHeight w:val="1508"/>
        </w:trPr>
        <w:tc>
          <w:tcPr>
            <w:tcW w:w="1527" w:type="dxa"/>
            <w:vAlign w:val="center"/>
          </w:tcPr>
          <w:p w14:paraId="0A6CB2C4" w14:textId="77777777" w:rsidR="00C75B65" w:rsidRPr="000E0E75" w:rsidRDefault="00677445" w:rsidP="00762073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English</w:t>
            </w:r>
          </w:p>
        </w:tc>
        <w:tc>
          <w:tcPr>
            <w:tcW w:w="2267" w:type="dxa"/>
          </w:tcPr>
          <w:p w14:paraId="39A7ABED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WCR: Charlotte’s Web</w:t>
            </w:r>
          </w:p>
          <w:p w14:paraId="49EB3216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</w:p>
          <w:p w14:paraId="3552BDBE" w14:textId="707B6C00" w:rsidR="00D206A6" w:rsidRPr="000E0E75" w:rsidRDefault="00D206A6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Text Based Unit: There’s a Boy in the Girls’ Bathroom by Louis Sachar</w:t>
            </w:r>
          </w:p>
          <w:p w14:paraId="4245E5C2" w14:textId="1FDA34CE" w:rsidR="00D206A6" w:rsidRPr="000E0E75" w:rsidRDefault="00D206A6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Narrative: </w:t>
            </w:r>
            <w:r w:rsidR="00385F00" w:rsidRPr="000E0E75">
              <w:rPr>
                <w:rFonts w:ascii="NTFPreCursivefk" w:hAnsi="NTFPreCursivefk" w:cs="Arial"/>
                <w:sz w:val="18"/>
                <w:szCs w:val="18"/>
              </w:rPr>
              <w:t>Characterisation through speech action/reaction</w:t>
            </w:r>
          </w:p>
          <w:p w14:paraId="0E8C251D" w14:textId="1BD11867" w:rsidR="00D206A6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Discussion text</w:t>
            </w:r>
            <w:r w:rsidR="00D206A6" w:rsidRPr="000E0E75">
              <w:rPr>
                <w:rFonts w:ascii="NTFPreCursivefk" w:hAnsi="NTFPreCursivefk" w:cs="Arial"/>
                <w:sz w:val="18"/>
                <w:szCs w:val="18"/>
              </w:rPr>
              <w:t>:</w:t>
            </w:r>
            <w:r w:rsidR="00D206A6" w:rsidRPr="000E0E75">
              <w:rPr>
                <w:rFonts w:ascii="NTFPreCursivefk" w:hAnsi="NTFPreCursivefk" w:cs="Arial"/>
                <w:bCs/>
                <w:sz w:val="18"/>
                <w:szCs w:val="18"/>
              </w:rPr>
              <w:t xml:space="preserve"> </w:t>
            </w:r>
            <w:r w:rsidRPr="000E0E75">
              <w:rPr>
                <w:rFonts w:ascii="NTFPreCursivefk" w:hAnsi="NTFPreCursivefk" w:cs="Arial"/>
                <w:sz w:val="18"/>
                <w:szCs w:val="18"/>
              </w:rPr>
              <w:t>Balanced argument</w:t>
            </w:r>
          </w:p>
          <w:p w14:paraId="641D24D4" w14:textId="786B23CB" w:rsidR="0077348A" w:rsidRPr="000E0E75" w:rsidRDefault="0077348A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</w:p>
        </w:tc>
        <w:tc>
          <w:tcPr>
            <w:tcW w:w="2296" w:type="dxa"/>
          </w:tcPr>
          <w:p w14:paraId="5668DB81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WCR: How to Train your Dragon by Cressida Cowell </w:t>
            </w:r>
          </w:p>
          <w:p w14:paraId="64BAC809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</w:p>
          <w:p w14:paraId="18BEFEFE" w14:textId="10669A52" w:rsidR="00585A0E" w:rsidRPr="000E0E75" w:rsidRDefault="00585A0E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Text</w:t>
            </w:r>
            <w:r w:rsidR="00385F00" w:rsidRPr="000E0E75">
              <w:rPr>
                <w:rFonts w:ascii="NTFPreCursivefk" w:hAnsi="NTFPreCursivefk" w:cs="Arial"/>
                <w:sz w:val="18"/>
                <w:szCs w:val="18"/>
              </w:rPr>
              <w:t xml:space="preserve"> Based Unit</w:t>
            </w: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: </w:t>
            </w:r>
            <w:r w:rsidR="00D41FB4" w:rsidRPr="000E0E75">
              <w:rPr>
                <w:rFonts w:ascii="NTFPreCursivefk" w:hAnsi="NTFPreCursivefk" w:cs="Arial"/>
                <w:sz w:val="18"/>
                <w:szCs w:val="18"/>
              </w:rPr>
              <w:t>The Viewer by Gary Crew</w:t>
            </w:r>
          </w:p>
          <w:p w14:paraId="1C045BAB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Narrative: Developing description</w:t>
            </w:r>
          </w:p>
          <w:p w14:paraId="4812AA2E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</w:p>
          <w:p w14:paraId="02C30C06" w14:textId="6E3D7DDE" w:rsidR="00585A0E" w:rsidRPr="000E0E75" w:rsidRDefault="00585A0E" w:rsidP="00385F00">
            <w:pPr>
              <w:jc w:val="center"/>
              <w:rPr>
                <w:rFonts w:ascii="NTFPreCursivefk" w:hAnsi="NTFPreCursivefk" w:cs="Arial"/>
                <w:bCs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bCs/>
                <w:sz w:val="18"/>
                <w:szCs w:val="18"/>
              </w:rPr>
              <w:t>Poet Study</w:t>
            </w:r>
          </w:p>
          <w:p w14:paraId="1645705B" w14:textId="4F1145E7" w:rsidR="0077348A" w:rsidRPr="000E0E75" w:rsidRDefault="00585A0E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Poet: </w:t>
            </w:r>
            <w:r w:rsidR="00385F00" w:rsidRPr="000E0E75">
              <w:rPr>
                <w:rFonts w:ascii="NTFPreCursivefk" w:hAnsi="NTFPreCursivefk" w:cs="Arial"/>
                <w:sz w:val="18"/>
                <w:szCs w:val="18"/>
              </w:rPr>
              <w:t xml:space="preserve">Matt </w:t>
            </w:r>
            <w:proofErr w:type="spellStart"/>
            <w:r w:rsidR="00385F00" w:rsidRPr="000E0E75">
              <w:rPr>
                <w:rFonts w:ascii="NTFPreCursivefk" w:hAnsi="NTFPreCursivefk" w:cs="Arial"/>
                <w:sz w:val="18"/>
                <w:szCs w:val="18"/>
              </w:rPr>
              <w:t>Goodlfellow</w:t>
            </w:r>
            <w:proofErr w:type="spellEnd"/>
          </w:p>
        </w:tc>
        <w:tc>
          <w:tcPr>
            <w:tcW w:w="2380" w:type="dxa"/>
          </w:tcPr>
          <w:p w14:paraId="5E360A8B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bCs/>
                <w:sz w:val="18"/>
                <w:szCs w:val="18"/>
              </w:rPr>
              <w:t xml:space="preserve">WCR: </w:t>
            </w:r>
            <w:r w:rsidRPr="000E0E75">
              <w:rPr>
                <w:rFonts w:ascii="NTFPreCursivefk" w:hAnsi="NTFPreCursivefk" w:cs="Arial"/>
                <w:sz w:val="18"/>
                <w:szCs w:val="18"/>
              </w:rPr>
              <w:t>Kensuke’s Kingdom</w:t>
            </w:r>
          </w:p>
          <w:p w14:paraId="5A3F62FE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by Michael Morpurgo</w:t>
            </w:r>
          </w:p>
          <w:p w14:paraId="0448FFC6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bCs/>
                <w:sz w:val="18"/>
                <w:szCs w:val="18"/>
              </w:rPr>
            </w:pPr>
          </w:p>
          <w:p w14:paraId="154B8564" w14:textId="50811D2C" w:rsidR="009E2BE4" w:rsidRPr="000E0E75" w:rsidRDefault="009E2BE4" w:rsidP="00385F00">
            <w:pPr>
              <w:jc w:val="center"/>
              <w:rPr>
                <w:rFonts w:ascii="NTFPreCursivefk" w:hAnsi="NTFPreCursivefk" w:cs="Arial"/>
                <w:bCs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bCs/>
                <w:sz w:val="18"/>
                <w:szCs w:val="18"/>
              </w:rPr>
              <w:t>Poetry to Perform and Study: Imagery within poetry: personification, similes and metaphors</w:t>
            </w:r>
          </w:p>
          <w:p w14:paraId="0D4900CF" w14:textId="02D2FB35" w:rsidR="009E2BE4" w:rsidRPr="000E0E75" w:rsidRDefault="009E2BE4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Poem: </w:t>
            </w:r>
            <w:r w:rsidR="00385F00" w:rsidRPr="000E0E75">
              <w:rPr>
                <w:rFonts w:ascii="NTFPreCursivefk" w:hAnsi="NTFPreCursivefk" w:cs="Arial"/>
                <w:sz w:val="18"/>
                <w:szCs w:val="18"/>
              </w:rPr>
              <w:t>The River by Valerie Bloom</w:t>
            </w:r>
          </w:p>
          <w:p w14:paraId="73052F9F" w14:textId="77777777" w:rsidR="009E2BE4" w:rsidRPr="000E0E75" w:rsidRDefault="009E2BE4" w:rsidP="00385F00">
            <w:pPr>
              <w:jc w:val="center"/>
              <w:rPr>
                <w:rFonts w:ascii="NTFPreCursivefk" w:hAnsi="NTFPreCursivefk" w:cs="Arial"/>
                <w:bCs/>
                <w:sz w:val="18"/>
                <w:szCs w:val="18"/>
              </w:rPr>
            </w:pPr>
          </w:p>
          <w:p w14:paraId="458828D1" w14:textId="77777777" w:rsidR="00385F00" w:rsidRPr="000E0E75" w:rsidRDefault="009E2BE4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Text Based Unit:</w:t>
            </w:r>
            <w:r w:rsidR="00385F00" w:rsidRPr="000E0E75">
              <w:rPr>
                <w:rFonts w:ascii="NTFPreCursivefk" w:hAnsi="NTFPreCursivefk" w:cs="Arial"/>
                <w:sz w:val="18"/>
                <w:szCs w:val="18"/>
              </w:rPr>
              <w:t xml:space="preserve"> Kensuke’s Kingdom</w:t>
            </w:r>
          </w:p>
          <w:p w14:paraId="1392BA83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by Michael Morpurgo</w:t>
            </w:r>
          </w:p>
          <w:p w14:paraId="5BA45C3B" w14:textId="72FAB1E2" w:rsidR="009E2BE4" w:rsidRPr="000E0E75" w:rsidRDefault="009E2BE4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Recount: diary entries</w:t>
            </w:r>
          </w:p>
          <w:p w14:paraId="65524BBF" w14:textId="7229F5B9" w:rsidR="0077348A" w:rsidRPr="000E0E75" w:rsidRDefault="0077348A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</w:p>
        </w:tc>
        <w:tc>
          <w:tcPr>
            <w:tcW w:w="2272" w:type="dxa"/>
          </w:tcPr>
          <w:p w14:paraId="5444085A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WCR: Survivors by David Long </w:t>
            </w:r>
          </w:p>
          <w:p w14:paraId="2B5A6CD7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Shakleton’s Journey by William Grill</w:t>
            </w:r>
          </w:p>
          <w:p w14:paraId="0783F49D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</w:p>
          <w:p w14:paraId="6F36CF1C" w14:textId="77777777" w:rsidR="00585A0E" w:rsidRPr="000E0E75" w:rsidRDefault="00585A0E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Text: Hidden Figures</w:t>
            </w:r>
          </w:p>
          <w:p w14:paraId="24B4593D" w14:textId="77777777" w:rsidR="00585A0E" w:rsidRPr="000E0E75" w:rsidRDefault="00585A0E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By Margot Lee </w:t>
            </w:r>
            <w:proofErr w:type="spellStart"/>
            <w:r w:rsidRPr="000E0E75">
              <w:rPr>
                <w:rFonts w:ascii="NTFPreCursivefk" w:hAnsi="NTFPreCursivefk" w:cs="Arial"/>
                <w:sz w:val="18"/>
                <w:szCs w:val="18"/>
              </w:rPr>
              <w:t>Shatterly</w:t>
            </w:r>
            <w:proofErr w:type="spellEnd"/>
          </w:p>
          <w:p w14:paraId="1063E2D6" w14:textId="41CED8B6" w:rsidR="00585A0E" w:rsidRPr="000E0E75" w:rsidRDefault="00585A0E" w:rsidP="00932B8F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and</w:t>
            </w:r>
            <w:r w:rsidR="00932B8F" w:rsidRPr="000E0E75">
              <w:rPr>
                <w:rFonts w:ascii="NTFPreCursivefk" w:hAnsi="NTFPreCursivefk" w:cs="Arial"/>
                <w:sz w:val="18"/>
                <w:szCs w:val="18"/>
              </w:rPr>
              <w:t xml:space="preserve"> </w:t>
            </w:r>
            <w:r w:rsidRPr="000E0E75">
              <w:rPr>
                <w:rFonts w:ascii="NTFPreCursivefk" w:hAnsi="NTFPreCursivefk" w:cs="Arial"/>
                <w:sz w:val="18"/>
                <w:szCs w:val="18"/>
              </w:rPr>
              <w:t>Counting on Katherine</w:t>
            </w:r>
          </w:p>
          <w:p w14:paraId="6301DF84" w14:textId="75E547AF" w:rsidR="00585A0E" w:rsidRPr="000E0E75" w:rsidRDefault="00932B8F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b</w:t>
            </w:r>
            <w:r w:rsidR="00585A0E" w:rsidRPr="000E0E75">
              <w:rPr>
                <w:rFonts w:ascii="NTFPreCursivefk" w:hAnsi="NTFPreCursivefk" w:cs="Arial"/>
                <w:sz w:val="18"/>
                <w:szCs w:val="18"/>
              </w:rPr>
              <w:t>y Helaine Becker</w:t>
            </w:r>
          </w:p>
          <w:p w14:paraId="40950D37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Chronological Report: Biographies: Katherine Johnson</w:t>
            </w:r>
          </w:p>
          <w:p w14:paraId="1A67F495" w14:textId="6294AB45" w:rsidR="0077348A" w:rsidRPr="000E0E75" w:rsidRDefault="0077348A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</w:p>
        </w:tc>
        <w:tc>
          <w:tcPr>
            <w:tcW w:w="2294" w:type="dxa"/>
          </w:tcPr>
          <w:p w14:paraId="7EA48641" w14:textId="00F2971A" w:rsidR="00385F00" w:rsidRPr="000E0E75" w:rsidRDefault="00385F00" w:rsidP="00385F00">
            <w:pPr>
              <w:jc w:val="center"/>
              <w:rPr>
                <w:rFonts w:ascii="NTFPreCursivefk" w:hAnsi="NTFPreCursivefk" w:cs="Arial"/>
                <w:bCs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bCs/>
                <w:sz w:val="18"/>
                <w:szCs w:val="18"/>
              </w:rPr>
              <w:t>WCR: The Highwayman by Alfred Noyes</w:t>
            </w:r>
          </w:p>
          <w:p w14:paraId="2FDAA23B" w14:textId="77777777" w:rsidR="00385F00" w:rsidRPr="000E0E75" w:rsidRDefault="00385F00" w:rsidP="00385F00">
            <w:pPr>
              <w:jc w:val="center"/>
              <w:rPr>
                <w:rFonts w:ascii="NTFPreCursivefk" w:hAnsi="NTFPreCursivefk" w:cs="Arial"/>
                <w:bCs/>
                <w:sz w:val="18"/>
                <w:szCs w:val="18"/>
              </w:rPr>
            </w:pPr>
          </w:p>
          <w:p w14:paraId="70A3B508" w14:textId="29CFB9A7" w:rsidR="00585A0E" w:rsidRPr="000E0E75" w:rsidRDefault="00585A0E" w:rsidP="00932B8F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bCs/>
                <w:sz w:val="18"/>
                <w:szCs w:val="18"/>
              </w:rPr>
              <w:t>Text-Based Unit: The Arrival</w:t>
            </w:r>
            <w:r w:rsidR="00932B8F" w:rsidRPr="000E0E75">
              <w:rPr>
                <w:rFonts w:ascii="NTFPreCursivefk" w:hAnsi="NTFPreCursivefk" w:cs="Arial"/>
                <w:bCs/>
                <w:sz w:val="18"/>
                <w:szCs w:val="18"/>
              </w:rPr>
              <w:t xml:space="preserve"> </w:t>
            </w:r>
            <w:r w:rsidRPr="000E0E75">
              <w:rPr>
                <w:rFonts w:ascii="NTFPreCursivefk" w:hAnsi="NTFPreCursivefk" w:cs="Arial"/>
                <w:sz w:val="18"/>
                <w:szCs w:val="18"/>
              </w:rPr>
              <w:t>by Shaun Tan</w:t>
            </w:r>
          </w:p>
          <w:p w14:paraId="49E1DB2A" w14:textId="1BDA6A45" w:rsidR="00932B8F" w:rsidRPr="000E0E75" w:rsidRDefault="00932B8F" w:rsidP="00932B8F">
            <w:pPr>
              <w:jc w:val="center"/>
              <w:rPr>
                <w:rFonts w:ascii="NTFPreCursivefk" w:hAnsi="NTFPreCursivefk" w:cs="Arial"/>
                <w:bCs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Narrative: description to convey tension, atmosphere, write and develop dialogue. </w:t>
            </w:r>
          </w:p>
          <w:p w14:paraId="77D6F055" w14:textId="5C13131F" w:rsidR="0077348A" w:rsidRPr="000E0E75" w:rsidRDefault="0077348A" w:rsidP="00385F00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14:paraId="7BE04660" w14:textId="77777777" w:rsidR="00932B8F" w:rsidRPr="000E0E75" w:rsidRDefault="00932B8F" w:rsidP="00385F00">
            <w:pPr>
              <w:jc w:val="center"/>
              <w:rPr>
                <w:rFonts w:ascii="NTFPreCursivefk" w:hAnsi="NTFPreCursivefk" w:cs="Arial"/>
                <w:bCs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bCs/>
                <w:sz w:val="18"/>
                <w:szCs w:val="18"/>
              </w:rPr>
              <w:t>WCR: Wonder by JB Palacio</w:t>
            </w:r>
          </w:p>
          <w:p w14:paraId="11E7A724" w14:textId="77777777" w:rsidR="00932B8F" w:rsidRPr="000E0E75" w:rsidRDefault="00932B8F" w:rsidP="00385F00">
            <w:pPr>
              <w:jc w:val="center"/>
              <w:rPr>
                <w:rFonts w:ascii="NTFPreCursivefk" w:hAnsi="NTFPreCursivefk" w:cs="Arial"/>
                <w:bCs/>
                <w:sz w:val="18"/>
                <w:szCs w:val="18"/>
              </w:rPr>
            </w:pPr>
          </w:p>
          <w:p w14:paraId="560EB5D2" w14:textId="77777777" w:rsidR="00932B8F" w:rsidRPr="000E0E75" w:rsidRDefault="00585A0E" w:rsidP="00932B8F">
            <w:pPr>
              <w:jc w:val="center"/>
              <w:rPr>
                <w:rFonts w:ascii="NTFPreCursivefk" w:hAnsi="NTFPreCursivefk" w:cs="Arial"/>
                <w:bCs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bCs/>
                <w:sz w:val="18"/>
                <w:szCs w:val="18"/>
              </w:rPr>
              <w:t>Poetic Form</w:t>
            </w:r>
            <w:r w:rsidR="00932B8F" w:rsidRPr="000E0E75">
              <w:rPr>
                <w:rFonts w:ascii="NTFPreCursivefk" w:hAnsi="NTFPreCursivefk" w:cs="Arial"/>
                <w:bCs/>
                <w:sz w:val="18"/>
                <w:szCs w:val="18"/>
              </w:rPr>
              <w:t>: Concrete pomes/shape poems/calligrams</w:t>
            </w:r>
          </w:p>
          <w:p w14:paraId="0ABD7A0A" w14:textId="77777777" w:rsidR="00932B8F" w:rsidRPr="000E0E75" w:rsidRDefault="00932B8F" w:rsidP="00932B8F">
            <w:pPr>
              <w:jc w:val="center"/>
              <w:rPr>
                <w:rFonts w:ascii="NTFPreCursivefk" w:hAnsi="NTFPreCursivefk" w:cs="Arial"/>
                <w:bCs/>
                <w:sz w:val="18"/>
                <w:szCs w:val="18"/>
              </w:rPr>
            </w:pPr>
          </w:p>
          <w:p w14:paraId="62D16859" w14:textId="77777777" w:rsidR="00932B8F" w:rsidRPr="000E0E75" w:rsidRDefault="00932B8F" w:rsidP="00932B8F">
            <w:pPr>
              <w:jc w:val="center"/>
              <w:rPr>
                <w:rFonts w:ascii="NTFPreCursivefk" w:hAnsi="NTFPreCursivefk" w:cs="Arial"/>
                <w:bCs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bCs/>
                <w:sz w:val="18"/>
                <w:szCs w:val="18"/>
              </w:rPr>
              <w:t>Explanation Text: Life cycle of a frog</w:t>
            </w:r>
          </w:p>
          <w:p w14:paraId="1B528027" w14:textId="169D013D" w:rsidR="0077348A" w:rsidRPr="000E0E75" w:rsidRDefault="00932B8F" w:rsidP="00932B8F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Science Link</w:t>
            </w:r>
          </w:p>
        </w:tc>
      </w:tr>
      <w:tr w:rsidR="006E0E44" w:rsidRPr="000E0E75" w14:paraId="46B8B420" w14:textId="77777777" w:rsidTr="00FD7B5F">
        <w:tc>
          <w:tcPr>
            <w:tcW w:w="1527" w:type="dxa"/>
            <w:vAlign w:val="center"/>
          </w:tcPr>
          <w:p w14:paraId="361F2393" w14:textId="77777777" w:rsidR="006E0E44" w:rsidRPr="000E0E75" w:rsidRDefault="006E0E44" w:rsidP="00762073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Mathematics</w:t>
            </w:r>
          </w:p>
        </w:tc>
        <w:tc>
          <w:tcPr>
            <w:tcW w:w="4563" w:type="dxa"/>
            <w:gridSpan w:val="2"/>
            <w:vAlign w:val="center"/>
          </w:tcPr>
          <w:p w14:paraId="6688D00E" w14:textId="02AD5E23" w:rsidR="006E0E44" w:rsidRPr="000E0E75" w:rsidRDefault="006E0E44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Number </w:t>
            </w:r>
            <w:r w:rsidR="003D60F9" w:rsidRPr="000E0E75">
              <w:rPr>
                <w:rFonts w:ascii="NTFPreCursivefk" w:hAnsi="NTFPreCursivefk" w:cs="Arial"/>
                <w:sz w:val="18"/>
                <w:szCs w:val="18"/>
              </w:rPr>
              <w:t xml:space="preserve">- </w:t>
            </w: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Place Value </w:t>
            </w:r>
          </w:p>
          <w:p w14:paraId="0AB71C85" w14:textId="155BA6AB" w:rsidR="006E0E44" w:rsidRPr="000E0E75" w:rsidRDefault="003D60F9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Number - </w:t>
            </w:r>
            <w:r w:rsidR="006E0E44" w:rsidRPr="000E0E75">
              <w:rPr>
                <w:rFonts w:ascii="NTFPreCursivefk" w:hAnsi="NTFPreCursivefk" w:cs="Arial"/>
                <w:sz w:val="18"/>
                <w:szCs w:val="18"/>
              </w:rPr>
              <w:t xml:space="preserve">Addition and Subtraction </w:t>
            </w:r>
          </w:p>
          <w:p w14:paraId="68D414DA" w14:textId="7A75DB49" w:rsidR="006E0E44" w:rsidRPr="000E0E75" w:rsidRDefault="003D60F9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Number - </w:t>
            </w:r>
            <w:r w:rsidR="006E0E44" w:rsidRPr="000E0E75">
              <w:rPr>
                <w:rFonts w:ascii="NTFPreCursivefk" w:hAnsi="NTFPreCursivefk" w:cs="Arial"/>
                <w:sz w:val="18"/>
                <w:szCs w:val="18"/>
              </w:rPr>
              <w:t>Multiplication and Division</w:t>
            </w:r>
            <w:r w:rsidR="005931D3" w:rsidRPr="000E0E75">
              <w:rPr>
                <w:rFonts w:ascii="NTFPreCursivefk" w:hAnsi="NTFPreCursivefk" w:cs="Arial"/>
                <w:sz w:val="18"/>
                <w:szCs w:val="18"/>
              </w:rPr>
              <w:t xml:space="preserve"> A</w:t>
            </w:r>
          </w:p>
          <w:p w14:paraId="6F050230" w14:textId="5E195506" w:rsidR="006E0E44" w:rsidRPr="000E0E75" w:rsidRDefault="00527771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Number - </w:t>
            </w:r>
            <w:r w:rsidR="005515E0" w:rsidRPr="000E0E75">
              <w:rPr>
                <w:rFonts w:ascii="NTFPreCursivefk" w:hAnsi="NTFPreCursivefk" w:cs="Arial"/>
                <w:sz w:val="18"/>
                <w:szCs w:val="18"/>
              </w:rPr>
              <w:t>Fractions A</w:t>
            </w:r>
            <w:r w:rsidR="006E0E44" w:rsidRPr="000E0E75">
              <w:rPr>
                <w:rFonts w:ascii="NTFPreCursivefk" w:hAnsi="NTFPreCursivefk" w:cs="Arial"/>
                <w:sz w:val="18"/>
                <w:szCs w:val="18"/>
              </w:rPr>
              <w:t xml:space="preserve"> </w:t>
            </w:r>
          </w:p>
        </w:tc>
        <w:tc>
          <w:tcPr>
            <w:tcW w:w="4652" w:type="dxa"/>
            <w:gridSpan w:val="2"/>
            <w:vAlign w:val="center"/>
          </w:tcPr>
          <w:p w14:paraId="0A5C77DF" w14:textId="0C0FCFB8" w:rsidR="006E0E44" w:rsidRPr="000E0E75" w:rsidRDefault="00891F6A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Number - </w:t>
            </w:r>
            <w:r w:rsidR="006E0E44" w:rsidRPr="000E0E75">
              <w:rPr>
                <w:rFonts w:ascii="NTFPreCursivefk" w:hAnsi="NTFPreCursivefk" w:cs="Arial"/>
                <w:sz w:val="18"/>
                <w:szCs w:val="18"/>
              </w:rPr>
              <w:t>Multiplication and Division</w:t>
            </w:r>
            <w:r w:rsidR="005931D3" w:rsidRPr="000E0E75">
              <w:rPr>
                <w:rFonts w:ascii="NTFPreCursivefk" w:hAnsi="NTFPreCursivefk" w:cs="Arial"/>
                <w:sz w:val="18"/>
                <w:szCs w:val="18"/>
              </w:rPr>
              <w:t xml:space="preserve"> B</w:t>
            </w:r>
          </w:p>
          <w:p w14:paraId="26DE9BDF" w14:textId="5D3782A2" w:rsidR="006E0E44" w:rsidRPr="000E0E75" w:rsidRDefault="006E0E44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Number – </w:t>
            </w:r>
            <w:r w:rsidR="00527771" w:rsidRPr="000E0E75">
              <w:rPr>
                <w:rFonts w:ascii="NTFPreCursivefk" w:hAnsi="NTFPreCursivefk" w:cs="Arial"/>
                <w:sz w:val="18"/>
                <w:szCs w:val="18"/>
              </w:rPr>
              <w:t>Fractions B</w:t>
            </w:r>
          </w:p>
          <w:p w14:paraId="264EAED1" w14:textId="434E2A03" w:rsidR="006E0E44" w:rsidRPr="000E0E75" w:rsidRDefault="00891F6A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Number - </w:t>
            </w:r>
            <w:r w:rsidR="006E0E44" w:rsidRPr="000E0E75">
              <w:rPr>
                <w:rFonts w:ascii="NTFPreCursivefk" w:hAnsi="NTFPreCursivefk" w:cs="Arial"/>
                <w:sz w:val="18"/>
                <w:szCs w:val="18"/>
              </w:rPr>
              <w:t xml:space="preserve">Decimals and Percentages </w:t>
            </w:r>
          </w:p>
          <w:p w14:paraId="73FAC21A" w14:textId="538F0F63" w:rsidR="00527771" w:rsidRPr="000E0E75" w:rsidRDefault="00891F6A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Measurement - </w:t>
            </w:r>
            <w:r w:rsidR="00527771" w:rsidRPr="000E0E75">
              <w:rPr>
                <w:rFonts w:ascii="NTFPreCursivefk" w:hAnsi="NTFPreCursivefk" w:cs="Arial"/>
                <w:sz w:val="18"/>
                <w:szCs w:val="18"/>
              </w:rPr>
              <w:t>Perimeter and Area</w:t>
            </w:r>
          </w:p>
          <w:p w14:paraId="25B6B695" w14:textId="40FA7D00" w:rsidR="00527771" w:rsidRPr="000E0E75" w:rsidRDefault="00527771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Statistics</w:t>
            </w:r>
          </w:p>
        </w:tc>
        <w:tc>
          <w:tcPr>
            <w:tcW w:w="4534" w:type="dxa"/>
            <w:gridSpan w:val="2"/>
            <w:vAlign w:val="center"/>
          </w:tcPr>
          <w:p w14:paraId="04B85CE3" w14:textId="02A0FA3C" w:rsidR="00234DC7" w:rsidRPr="000E0E75" w:rsidRDefault="006E0E44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Geometry – </w:t>
            </w:r>
            <w:r w:rsidR="005931D3" w:rsidRPr="000E0E75">
              <w:rPr>
                <w:rFonts w:ascii="NTFPreCursivefk" w:hAnsi="NTFPreCursivefk" w:cs="Arial"/>
                <w:sz w:val="18"/>
                <w:szCs w:val="18"/>
              </w:rPr>
              <w:t>S</w:t>
            </w: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hape, </w:t>
            </w:r>
          </w:p>
          <w:p w14:paraId="3C0E1ECA" w14:textId="77777777" w:rsidR="00234DC7" w:rsidRPr="000E0E75" w:rsidRDefault="00234DC7" w:rsidP="00234DC7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Geometry - P</w:t>
            </w:r>
            <w:r w:rsidR="006E0E44" w:rsidRPr="000E0E75">
              <w:rPr>
                <w:rFonts w:ascii="NTFPreCursivefk" w:hAnsi="NTFPreCursivefk" w:cs="Arial"/>
                <w:sz w:val="18"/>
                <w:szCs w:val="18"/>
              </w:rPr>
              <w:t>osition and direction</w:t>
            </w:r>
          </w:p>
          <w:p w14:paraId="0597A5AE" w14:textId="08C75EBF" w:rsidR="00234DC7" w:rsidRPr="000E0E75" w:rsidRDefault="00234DC7" w:rsidP="00234DC7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Number – Decimals</w:t>
            </w:r>
          </w:p>
          <w:p w14:paraId="638A6993" w14:textId="00F74FB9" w:rsidR="00234DC7" w:rsidRPr="000E0E75" w:rsidRDefault="00234DC7" w:rsidP="00234DC7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Number – Negative Numbers</w:t>
            </w:r>
          </w:p>
          <w:p w14:paraId="23BB942A" w14:textId="77777777" w:rsidR="00234DC7" w:rsidRPr="000E0E75" w:rsidRDefault="006E0E44" w:rsidP="00234DC7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Measurement – </w:t>
            </w:r>
            <w:r w:rsidR="00234DC7" w:rsidRPr="000E0E75">
              <w:rPr>
                <w:rFonts w:ascii="NTFPreCursivefk" w:hAnsi="NTFPreCursivefk" w:cs="Arial"/>
                <w:sz w:val="18"/>
                <w:szCs w:val="18"/>
              </w:rPr>
              <w:t>C</w:t>
            </w: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onverting </w:t>
            </w:r>
            <w:r w:rsidR="00234DC7" w:rsidRPr="000E0E75">
              <w:rPr>
                <w:rFonts w:ascii="NTFPreCursivefk" w:hAnsi="NTFPreCursivefk" w:cs="Arial"/>
                <w:sz w:val="18"/>
                <w:szCs w:val="18"/>
              </w:rPr>
              <w:t>U</w:t>
            </w:r>
            <w:r w:rsidRPr="000E0E75">
              <w:rPr>
                <w:rFonts w:ascii="NTFPreCursivefk" w:hAnsi="NTFPreCursivefk" w:cs="Arial"/>
                <w:sz w:val="18"/>
                <w:szCs w:val="18"/>
              </w:rPr>
              <w:t>nits</w:t>
            </w:r>
          </w:p>
          <w:p w14:paraId="430CCBA8" w14:textId="3B915F28" w:rsidR="006E0E44" w:rsidRPr="000E0E75" w:rsidRDefault="00234DC7" w:rsidP="00234DC7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Measurement - Volume</w:t>
            </w:r>
            <w:r w:rsidR="006E0E44" w:rsidRPr="000E0E75">
              <w:rPr>
                <w:rFonts w:ascii="NTFPreCursivefk" w:hAnsi="NTFPreCursivefk" w:cs="Arial"/>
                <w:sz w:val="18"/>
                <w:szCs w:val="18"/>
              </w:rPr>
              <w:t xml:space="preserve"> </w:t>
            </w:r>
          </w:p>
        </w:tc>
      </w:tr>
      <w:tr w:rsidR="0003324E" w:rsidRPr="000E0E75" w14:paraId="407B82B5" w14:textId="77777777" w:rsidTr="00FD7B5F">
        <w:tc>
          <w:tcPr>
            <w:tcW w:w="1527" w:type="dxa"/>
            <w:vAlign w:val="center"/>
          </w:tcPr>
          <w:p w14:paraId="3E63FE78" w14:textId="77777777" w:rsidR="0003324E" w:rsidRPr="000E0E75" w:rsidRDefault="0003324E" w:rsidP="00762073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Science</w:t>
            </w:r>
          </w:p>
        </w:tc>
        <w:tc>
          <w:tcPr>
            <w:tcW w:w="2267" w:type="dxa"/>
            <w:vAlign w:val="center"/>
          </w:tcPr>
          <w:p w14:paraId="6C1A7CBC" w14:textId="4C7373F1" w:rsidR="0003324E" w:rsidRPr="000E0E75" w:rsidRDefault="00D41FB4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The Earth and Beyond </w:t>
            </w:r>
          </w:p>
        </w:tc>
        <w:tc>
          <w:tcPr>
            <w:tcW w:w="2296" w:type="dxa"/>
            <w:vAlign w:val="center"/>
          </w:tcPr>
          <w:p w14:paraId="70E052ED" w14:textId="0433D060" w:rsidR="0003324E" w:rsidRPr="000E0E75" w:rsidRDefault="00D41FB4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Forces</w:t>
            </w:r>
          </w:p>
        </w:tc>
        <w:tc>
          <w:tcPr>
            <w:tcW w:w="2380" w:type="dxa"/>
            <w:vAlign w:val="center"/>
          </w:tcPr>
          <w:p w14:paraId="48FA895B" w14:textId="28948281" w:rsidR="0003324E" w:rsidRPr="000E0E75" w:rsidRDefault="00D41FB4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Forces continued</w:t>
            </w:r>
          </w:p>
        </w:tc>
        <w:tc>
          <w:tcPr>
            <w:tcW w:w="2272" w:type="dxa"/>
            <w:vAlign w:val="center"/>
          </w:tcPr>
          <w:p w14:paraId="4E4E17D2" w14:textId="614C8695" w:rsidR="0003324E" w:rsidRPr="000E0E75" w:rsidRDefault="00D41FB4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Materials</w:t>
            </w:r>
          </w:p>
        </w:tc>
        <w:tc>
          <w:tcPr>
            <w:tcW w:w="4534" w:type="dxa"/>
            <w:gridSpan w:val="2"/>
            <w:vAlign w:val="center"/>
          </w:tcPr>
          <w:p w14:paraId="417B7DCD" w14:textId="761C1CE4" w:rsidR="0003324E" w:rsidRPr="000E0E75" w:rsidRDefault="00D41FB4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Life Cycles, Changes and Reproduction.</w:t>
            </w:r>
          </w:p>
          <w:p w14:paraId="1D5F7A84" w14:textId="734537D8" w:rsidR="0003324E" w:rsidRPr="000E0E75" w:rsidRDefault="0003324E" w:rsidP="7888F2C1">
            <w:pPr>
              <w:jc w:val="center"/>
              <w:rPr>
                <w:rFonts w:ascii="NTFPreCursivefk" w:hAnsi="NTFPreCursivefk" w:cs="Arial"/>
                <w:i/>
                <w:iCs/>
                <w:sz w:val="16"/>
                <w:szCs w:val="16"/>
              </w:rPr>
            </w:pPr>
          </w:p>
        </w:tc>
      </w:tr>
      <w:tr w:rsidR="00C75B65" w:rsidRPr="000E0E75" w14:paraId="00D4DEAC" w14:textId="77777777" w:rsidTr="00FD7B5F">
        <w:tc>
          <w:tcPr>
            <w:tcW w:w="1527" w:type="dxa"/>
            <w:vAlign w:val="center"/>
          </w:tcPr>
          <w:p w14:paraId="6BAB4ED6" w14:textId="77777777" w:rsidR="00C75B65" w:rsidRPr="000E0E75" w:rsidRDefault="00C75B65" w:rsidP="00762073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proofErr w:type="gramStart"/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R.E</w:t>
            </w:r>
            <w:proofErr w:type="gramEnd"/>
          </w:p>
        </w:tc>
        <w:tc>
          <w:tcPr>
            <w:tcW w:w="2267" w:type="dxa"/>
            <w:vAlign w:val="center"/>
          </w:tcPr>
          <w:p w14:paraId="0D88BD26" w14:textId="77777777" w:rsidR="00C75B65" w:rsidRPr="000E0E75" w:rsidRDefault="0003324E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Life’s Big Questions </w:t>
            </w:r>
          </w:p>
        </w:tc>
        <w:tc>
          <w:tcPr>
            <w:tcW w:w="2296" w:type="dxa"/>
            <w:vAlign w:val="center"/>
          </w:tcPr>
          <w:p w14:paraId="3454AEF7" w14:textId="77777777" w:rsidR="00C75B65" w:rsidRPr="000E0E75" w:rsidRDefault="0003324E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Why is Muhammad important to Muslim’s? </w:t>
            </w:r>
          </w:p>
          <w:p w14:paraId="1075DE84" w14:textId="77777777" w:rsidR="0003324E" w:rsidRPr="000E0E75" w:rsidRDefault="0003324E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Worship in the Mosque </w:t>
            </w:r>
          </w:p>
        </w:tc>
        <w:tc>
          <w:tcPr>
            <w:tcW w:w="2380" w:type="dxa"/>
            <w:vAlign w:val="center"/>
          </w:tcPr>
          <w:p w14:paraId="56CF563A" w14:textId="77777777" w:rsidR="00C75B65" w:rsidRPr="000E0E75" w:rsidRDefault="00F25191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Jewish worship and community </w:t>
            </w:r>
          </w:p>
        </w:tc>
        <w:tc>
          <w:tcPr>
            <w:tcW w:w="2272" w:type="dxa"/>
            <w:vAlign w:val="center"/>
          </w:tcPr>
          <w:p w14:paraId="5B7F3B89" w14:textId="77777777" w:rsidR="00C75B65" w:rsidRPr="000E0E75" w:rsidRDefault="00F25191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What is a Church? </w:t>
            </w:r>
          </w:p>
        </w:tc>
        <w:tc>
          <w:tcPr>
            <w:tcW w:w="2294" w:type="dxa"/>
            <w:vAlign w:val="center"/>
          </w:tcPr>
          <w:p w14:paraId="0A5DA61E" w14:textId="77777777" w:rsidR="00C75B65" w:rsidRPr="000E0E75" w:rsidRDefault="00F25191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Stories of Christianity</w:t>
            </w:r>
          </w:p>
        </w:tc>
        <w:tc>
          <w:tcPr>
            <w:tcW w:w="2240" w:type="dxa"/>
            <w:vAlign w:val="center"/>
          </w:tcPr>
          <w:p w14:paraId="07822543" w14:textId="77777777" w:rsidR="00C75B65" w:rsidRPr="000E0E75" w:rsidRDefault="00F25191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Poverty and Wealth </w:t>
            </w:r>
          </w:p>
        </w:tc>
      </w:tr>
      <w:tr w:rsidR="0037302D" w:rsidRPr="000E0E75" w14:paraId="2735BDEB" w14:textId="77777777" w:rsidTr="00C7427D">
        <w:tc>
          <w:tcPr>
            <w:tcW w:w="1527" w:type="dxa"/>
            <w:vAlign w:val="center"/>
          </w:tcPr>
          <w:p w14:paraId="2A24D52E" w14:textId="77777777" w:rsidR="0037302D" w:rsidRPr="000E0E75" w:rsidRDefault="0037302D" w:rsidP="00C7427D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History</w:t>
            </w:r>
          </w:p>
          <w:p w14:paraId="6FFD8311" w14:textId="6B294ABB" w:rsidR="00C7427D" w:rsidRPr="000E0E75" w:rsidRDefault="00C7427D" w:rsidP="00C7427D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</w:p>
        </w:tc>
        <w:tc>
          <w:tcPr>
            <w:tcW w:w="4563" w:type="dxa"/>
            <w:gridSpan w:val="2"/>
            <w:vAlign w:val="center"/>
          </w:tcPr>
          <w:p w14:paraId="68EAEF6D" w14:textId="148B9932" w:rsidR="0037302D" w:rsidRPr="000E0E75" w:rsidRDefault="0037302D" w:rsidP="00C7427D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Anglo-Saxons and Scots</w:t>
            </w:r>
          </w:p>
        </w:tc>
        <w:tc>
          <w:tcPr>
            <w:tcW w:w="4652" w:type="dxa"/>
            <w:gridSpan w:val="2"/>
            <w:vAlign w:val="center"/>
          </w:tcPr>
          <w:p w14:paraId="7A3011AF" w14:textId="4A80D7B9" w:rsidR="0037302D" w:rsidRPr="000E0E75" w:rsidRDefault="0037302D" w:rsidP="00C7427D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Vikings</w:t>
            </w:r>
          </w:p>
        </w:tc>
        <w:tc>
          <w:tcPr>
            <w:tcW w:w="4534" w:type="dxa"/>
            <w:gridSpan w:val="2"/>
            <w:vAlign w:val="center"/>
          </w:tcPr>
          <w:p w14:paraId="10A7AB55" w14:textId="113BACC5" w:rsidR="0037302D" w:rsidRPr="000E0E75" w:rsidRDefault="0037302D" w:rsidP="00C7427D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Ancient Greeks</w:t>
            </w:r>
          </w:p>
        </w:tc>
      </w:tr>
      <w:tr w:rsidR="004A0C1D" w:rsidRPr="000E0E75" w14:paraId="4C396041" w14:textId="77777777" w:rsidTr="00C7427D">
        <w:tc>
          <w:tcPr>
            <w:tcW w:w="1527" w:type="dxa"/>
            <w:vAlign w:val="center"/>
          </w:tcPr>
          <w:p w14:paraId="11BCC0C3" w14:textId="77777777" w:rsidR="004A0C1D" w:rsidRPr="000E0E75" w:rsidRDefault="004A0C1D" w:rsidP="00C7427D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Geography</w:t>
            </w:r>
          </w:p>
          <w:p w14:paraId="68FD15C1" w14:textId="62131941" w:rsidR="00C7427D" w:rsidRPr="000E0E75" w:rsidRDefault="00C7427D" w:rsidP="00C7427D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</w:p>
        </w:tc>
        <w:tc>
          <w:tcPr>
            <w:tcW w:w="4563" w:type="dxa"/>
            <w:gridSpan w:val="2"/>
            <w:vAlign w:val="center"/>
          </w:tcPr>
          <w:p w14:paraId="3F18B4B2" w14:textId="32A3D56F" w:rsidR="004A0C1D" w:rsidRPr="000E0E75" w:rsidRDefault="00D41FB4" w:rsidP="00C7427D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Where does our energy come from?</w:t>
            </w:r>
          </w:p>
        </w:tc>
        <w:tc>
          <w:tcPr>
            <w:tcW w:w="4652" w:type="dxa"/>
            <w:gridSpan w:val="2"/>
            <w:vAlign w:val="center"/>
          </w:tcPr>
          <w:p w14:paraId="64FCAA46" w14:textId="5F7FF737" w:rsidR="004A0C1D" w:rsidRPr="000E0E75" w:rsidRDefault="00D41FB4" w:rsidP="00C7427D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Why do oceans matter?</w:t>
            </w:r>
          </w:p>
        </w:tc>
        <w:tc>
          <w:tcPr>
            <w:tcW w:w="4534" w:type="dxa"/>
            <w:gridSpan w:val="2"/>
            <w:vAlign w:val="center"/>
          </w:tcPr>
          <w:p w14:paraId="78B36715" w14:textId="240D04DC" w:rsidR="004A0C1D" w:rsidRPr="000E0E75" w:rsidRDefault="00D41FB4" w:rsidP="00C7427D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Would you like to live in a desert?</w:t>
            </w:r>
          </w:p>
        </w:tc>
      </w:tr>
      <w:tr w:rsidR="00C7427D" w:rsidRPr="000E0E75" w14:paraId="559C5336" w14:textId="77777777" w:rsidTr="00C7427D">
        <w:tc>
          <w:tcPr>
            <w:tcW w:w="1527" w:type="dxa"/>
            <w:vAlign w:val="center"/>
          </w:tcPr>
          <w:p w14:paraId="68305C36" w14:textId="77777777" w:rsidR="00C7427D" w:rsidRPr="000E0E75" w:rsidRDefault="00C7427D" w:rsidP="00C7427D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Art and Design</w:t>
            </w:r>
          </w:p>
        </w:tc>
        <w:tc>
          <w:tcPr>
            <w:tcW w:w="4563" w:type="dxa"/>
            <w:gridSpan w:val="2"/>
            <w:vAlign w:val="center"/>
          </w:tcPr>
          <w:p w14:paraId="24441C25" w14:textId="4C830C7E" w:rsidR="00C7427D" w:rsidRPr="000E0E75" w:rsidRDefault="00C7427D" w:rsidP="00C7427D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Frida Kahlo (Drawing)</w:t>
            </w:r>
          </w:p>
        </w:tc>
        <w:tc>
          <w:tcPr>
            <w:tcW w:w="4652" w:type="dxa"/>
            <w:gridSpan w:val="2"/>
            <w:vAlign w:val="center"/>
          </w:tcPr>
          <w:p w14:paraId="00B13FC4" w14:textId="5A8328D8" w:rsidR="00C7427D" w:rsidRPr="000E0E75" w:rsidRDefault="00C7427D" w:rsidP="00C7427D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Chinese Terracotta Army (Sculpture)</w:t>
            </w:r>
          </w:p>
        </w:tc>
        <w:tc>
          <w:tcPr>
            <w:tcW w:w="4534" w:type="dxa"/>
            <w:gridSpan w:val="2"/>
            <w:vAlign w:val="center"/>
          </w:tcPr>
          <w:p w14:paraId="3E38579B" w14:textId="74C2D5F6" w:rsidR="00C7427D" w:rsidRPr="000E0E75" w:rsidRDefault="00C7427D" w:rsidP="00C7427D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A Sense of Place (Painting)</w:t>
            </w:r>
          </w:p>
        </w:tc>
      </w:tr>
      <w:tr w:rsidR="00FD7B5F" w:rsidRPr="000E0E75" w14:paraId="0FA92540" w14:textId="77777777" w:rsidTr="00082C29">
        <w:tc>
          <w:tcPr>
            <w:tcW w:w="1527" w:type="dxa"/>
            <w:vAlign w:val="center"/>
          </w:tcPr>
          <w:p w14:paraId="503636F5" w14:textId="77777777" w:rsidR="00FD7B5F" w:rsidRPr="000E0E75" w:rsidRDefault="00FD7B5F" w:rsidP="00762073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Design and Technology</w:t>
            </w:r>
          </w:p>
        </w:tc>
        <w:tc>
          <w:tcPr>
            <w:tcW w:w="4563" w:type="dxa"/>
            <w:gridSpan w:val="2"/>
            <w:vAlign w:val="center"/>
          </w:tcPr>
          <w:p w14:paraId="0FAA7B06" w14:textId="0BE04225" w:rsidR="00FD7B5F" w:rsidRPr="000E0E75" w:rsidRDefault="00FD7B5F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Building Bridges </w:t>
            </w:r>
          </w:p>
        </w:tc>
        <w:tc>
          <w:tcPr>
            <w:tcW w:w="4652" w:type="dxa"/>
            <w:gridSpan w:val="2"/>
            <w:vAlign w:val="center"/>
          </w:tcPr>
          <w:p w14:paraId="732ABF64" w14:textId="4F362FFF" w:rsidR="00FD7B5F" w:rsidRPr="000E0E75" w:rsidRDefault="001055BD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Cooking and Nutrition: Developing a recipe</w:t>
            </w:r>
          </w:p>
        </w:tc>
        <w:tc>
          <w:tcPr>
            <w:tcW w:w="4534" w:type="dxa"/>
            <w:gridSpan w:val="2"/>
            <w:vAlign w:val="center"/>
          </w:tcPr>
          <w:p w14:paraId="01689EB8" w14:textId="045BB034" w:rsidR="00FD7B5F" w:rsidRPr="000E0E75" w:rsidRDefault="001055BD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Textiles: Fastenings</w:t>
            </w:r>
          </w:p>
        </w:tc>
      </w:tr>
      <w:tr w:rsidR="00C6437F" w:rsidRPr="000E0E75" w14:paraId="356A8D3B" w14:textId="195A3313" w:rsidTr="00B86570">
        <w:trPr>
          <w:trHeight w:val="321"/>
        </w:trPr>
        <w:tc>
          <w:tcPr>
            <w:tcW w:w="1527" w:type="dxa"/>
            <w:vAlign w:val="center"/>
          </w:tcPr>
          <w:p w14:paraId="47ECBFC1" w14:textId="5B30D00A" w:rsidR="00C6437F" w:rsidRPr="000E0E75" w:rsidRDefault="00C6437F" w:rsidP="7888F2C1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Music</w:t>
            </w:r>
          </w:p>
        </w:tc>
        <w:tc>
          <w:tcPr>
            <w:tcW w:w="2267" w:type="dxa"/>
            <w:vAlign w:val="center"/>
          </w:tcPr>
          <w:p w14:paraId="29D24193" w14:textId="6DD286FB" w:rsidR="00C6437F" w:rsidRPr="000E0E75" w:rsidRDefault="00C6437F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Composition Notation (Ancient Egypt)</w:t>
            </w:r>
          </w:p>
        </w:tc>
        <w:tc>
          <w:tcPr>
            <w:tcW w:w="2296" w:type="dxa"/>
            <w:vAlign w:val="center"/>
          </w:tcPr>
          <w:p w14:paraId="576D98CD" w14:textId="2FB7FE83" w:rsidR="00C6437F" w:rsidRPr="000E0E75" w:rsidRDefault="00C6437F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Christmas Performance</w:t>
            </w:r>
          </w:p>
        </w:tc>
        <w:tc>
          <w:tcPr>
            <w:tcW w:w="4652" w:type="dxa"/>
            <w:gridSpan w:val="2"/>
            <w:vAlign w:val="center"/>
          </w:tcPr>
          <w:p w14:paraId="5749099C" w14:textId="4770B522" w:rsidR="00C6437F" w:rsidRPr="000E0E75" w:rsidRDefault="00C6437F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Composition to represent the festival of colour (Holi Festival)</w:t>
            </w:r>
          </w:p>
        </w:tc>
        <w:tc>
          <w:tcPr>
            <w:tcW w:w="4534" w:type="dxa"/>
            <w:gridSpan w:val="2"/>
            <w:vAlign w:val="center"/>
          </w:tcPr>
          <w:p w14:paraId="34662BF5" w14:textId="45868A59" w:rsidR="00C6437F" w:rsidRPr="000E0E75" w:rsidRDefault="00C6437F" w:rsidP="7888F2C1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Looping and Remixing (Musical Technology – focus for 2023-24)</w:t>
            </w:r>
          </w:p>
        </w:tc>
      </w:tr>
      <w:tr w:rsidR="00C75B65" w:rsidRPr="000E0E75" w14:paraId="6D7A48E8" w14:textId="77777777" w:rsidTr="00F56D08">
        <w:tc>
          <w:tcPr>
            <w:tcW w:w="1527" w:type="dxa"/>
            <w:vAlign w:val="center"/>
          </w:tcPr>
          <w:p w14:paraId="477C4AFF" w14:textId="77777777" w:rsidR="00C75B65" w:rsidRPr="000E0E75" w:rsidRDefault="00C75B65" w:rsidP="00762073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2267" w:type="dxa"/>
            <w:vAlign w:val="center"/>
          </w:tcPr>
          <w:p w14:paraId="7228D8B5" w14:textId="3E4A8B59" w:rsidR="003735C0" w:rsidRPr="000E0E75" w:rsidRDefault="00F56D08" w:rsidP="00F56D08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Game Creator</w:t>
            </w:r>
          </w:p>
        </w:tc>
        <w:tc>
          <w:tcPr>
            <w:tcW w:w="2296" w:type="dxa"/>
            <w:vAlign w:val="center"/>
          </w:tcPr>
          <w:p w14:paraId="39BEBBE1" w14:textId="1BB8330D" w:rsidR="003735C0" w:rsidRPr="000E0E75" w:rsidRDefault="00F56D08" w:rsidP="00F56D08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Databases</w:t>
            </w:r>
          </w:p>
        </w:tc>
        <w:tc>
          <w:tcPr>
            <w:tcW w:w="2380" w:type="dxa"/>
            <w:vAlign w:val="center"/>
          </w:tcPr>
          <w:p w14:paraId="01FCE509" w14:textId="3D07E0D9" w:rsidR="00F56D08" w:rsidRPr="000E0E75" w:rsidRDefault="00D41FB4" w:rsidP="00F56D08">
            <w:pPr>
              <w:spacing w:after="100" w:afterAutospacing="1" w:line="259" w:lineRule="auto"/>
              <w:jc w:val="center"/>
              <w:outlineLvl w:val="0"/>
              <w:rPr>
                <w:rFonts w:ascii="NTFPreCursivefk" w:hAnsi="NTFPreCursivefk" w:cs="Arial"/>
                <w:color w:val="333448"/>
                <w:kern w:val="36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color w:val="333448"/>
                <w:kern w:val="36"/>
                <w:sz w:val="18"/>
                <w:szCs w:val="18"/>
              </w:rPr>
              <w:t>Coding</w:t>
            </w:r>
          </w:p>
        </w:tc>
        <w:tc>
          <w:tcPr>
            <w:tcW w:w="2272" w:type="dxa"/>
            <w:vAlign w:val="center"/>
          </w:tcPr>
          <w:p w14:paraId="1C5A675B" w14:textId="32FB4931" w:rsidR="00C75B65" w:rsidRPr="000E0E75" w:rsidRDefault="00D41FB4" w:rsidP="00F56D08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Word Processing</w:t>
            </w:r>
          </w:p>
        </w:tc>
        <w:tc>
          <w:tcPr>
            <w:tcW w:w="2294" w:type="dxa"/>
            <w:vAlign w:val="center"/>
          </w:tcPr>
          <w:p w14:paraId="2856AB28" w14:textId="6D33B2D1" w:rsidR="00C75B65" w:rsidRPr="000E0E75" w:rsidRDefault="00D41FB4" w:rsidP="00F56D08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Sharing Information</w:t>
            </w:r>
          </w:p>
        </w:tc>
        <w:tc>
          <w:tcPr>
            <w:tcW w:w="2240" w:type="dxa"/>
            <w:vAlign w:val="center"/>
          </w:tcPr>
          <w:p w14:paraId="44A6C7DB" w14:textId="012F7FFC" w:rsidR="00C75B65" w:rsidRPr="000E0E75" w:rsidRDefault="00D41FB4" w:rsidP="00F56D08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3D Modelling</w:t>
            </w:r>
          </w:p>
        </w:tc>
      </w:tr>
      <w:tr w:rsidR="00C75B65" w:rsidRPr="000E0E75" w14:paraId="0EC0D30E" w14:textId="77777777" w:rsidTr="00FD7B5F">
        <w:tc>
          <w:tcPr>
            <w:tcW w:w="1527" w:type="dxa"/>
            <w:vAlign w:val="center"/>
          </w:tcPr>
          <w:p w14:paraId="0DBFFD52" w14:textId="77777777" w:rsidR="00C75B65" w:rsidRPr="000E0E75" w:rsidRDefault="00C75B65" w:rsidP="00762073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P.S.H.E.</w:t>
            </w:r>
          </w:p>
        </w:tc>
        <w:tc>
          <w:tcPr>
            <w:tcW w:w="2267" w:type="dxa"/>
            <w:vAlign w:val="center"/>
          </w:tcPr>
          <w:p w14:paraId="7BD2B518" w14:textId="4B6A0B91" w:rsidR="00C75B65" w:rsidRPr="000E0E75" w:rsidRDefault="007B5547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Families and Relationships</w:t>
            </w:r>
            <w:r w:rsidR="00AA329F" w:rsidRPr="000E0E75">
              <w:rPr>
                <w:rFonts w:ascii="NTFPreCursivefk" w:hAnsi="NTFPreCursivefk" w:cs="Arial"/>
                <w:sz w:val="18"/>
                <w:szCs w:val="18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14:paraId="117744BD" w14:textId="6383261A" w:rsidR="00C75B65" w:rsidRPr="000E0E75" w:rsidRDefault="00FD2250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Health and Wellbeing</w:t>
            </w:r>
            <w:r w:rsidR="00AA329F" w:rsidRPr="000E0E75">
              <w:rPr>
                <w:rFonts w:ascii="NTFPreCursivefk" w:hAnsi="NTFPreCursivefk" w:cs="Arial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14:paraId="5E3CABF6" w14:textId="3E91F581" w:rsidR="00C75B65" w:rsidRPr="000E0E75" w:rsidRDefault="00DC2292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Health and Wellbeing (continued)</w:t>
            </w:r>
            <w:r w:rsidR="00AA329F" w:rsidRPr="000E0E75">
              <w:rPr>
                <w:rFonts w:ascii="NTFPreCursivefk" w:hAnsi="NTFPreCursivefk" w:cs="Arial"/>
                <w:sz w:val="18"/>
                <w:szCs w:val="18"/>
              </w:rPr>
              <w:t xml:space="preserve"> </w:t>
            </w:r>
          </w:p>
        </w:tc>
        <w:tc>
          <w:tcPr>
            <w:tcW w:w="2272" w:type="dxa"/>
            <w:vAlign w:val="center"/>
          </w:tcPr>
          <w:p w14:paraId="2D3ED1A4" w14:textId="00841FBF" w:rsidR="00C75B65" w:rsidRPr="000E0E75" w:rsidRDefault="00DC2292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Safety and the Changing Body</w:t>
            </w:r>
          </w:p>
        </w:tc>
        <w:tc>
          <w:tcPr>
            <w:tcW w:w="2294" w:type="dxa"/>
            <w:vAlign w:val="center"/>
          </w:tcPr>
          <w:p w14:paraId="3D0DBEB8" w14:textId="78BE8965" w:rsidR="00C75B65" w:rsidRPr="000E0E75" w:rsidRDefault="00DC2292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Citizenship </w:t>
            </w:r>
          </w:p>
        </w:tc>
        <w:tc>
          <w:tcPr>
            <w:tcW w:w="2240" w:type="dxa"/>
            <w:vAlign w:val="center"/>
          </w:tcPr>
          <w:p w14:paraId="46755D83" w14:textId="40A9F2C2" w:rsidR="00C75B65" w:rsidRPr="000E0E75" w:rsidRDefault="00DC2292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Economic Wellbeing</w:t>
            </w:r>
          </w:p>
        </w:tc>
      </w:tr>
      <w:tr w:rsidR="00C75B65" w:rsidRPr="000E0E75" w14:paraId="5EC9A083" w14:textId="77777777" w:rsidTr="00FD7B5F">
        <w:tc>
          <w:tcPr>
            <w:tcW w:w="1527" w:type="dxa"/>
            <w:vAlign w:val="center"/>
          </w:tcPr>
          <w:p w14:paraId="527DD856" w14:textId="77777777" w:rsidR="00C75B65" w:rsidRPr="000E0E75" w:rsidRDefault="00C75B65" w:rsidP="00762073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P.E.</w:t>
            </w:r>
          </w:p>
        </w:tc>
        <w:tc>
          <w:tcPr>
            <w:tcW w:w="2267" w:type="dxa"/>
            <w:vAlign w:val="center"/>
          </w:tcPr>
          <w:p w14:paraId="3E112F85" w14:textId="7FC2EBB0" w:rsidR="00677093" w:rsidRPr="000E0E75" w:rsidRDefault="000E0E75" w:rsidP="2DE414F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>
              <w:rPr>
                <w:rFonts w:ascii="NTFPreCursivefk" w:hAnsi="NTFPreCursivefk" w:cs="Arial"/>
                <w:sz w:val="18"/>
                <w:szCs w:val="18"/>
              </w:rPr>
              <w:t>Hockey</w:t>
            </w:r>
          </w:p>
          <w:p w14:paraId="4006732B" w14:textId="5E0F8F7A" w:rsidR="00677093" w:rsidRPr="000E0E75" w:rsidRDefault="00F56307" w:rsidP="000E0E75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 xml:space="preserve">Tennis </w:t>
            </w:r>
          </w:p>
        </w:tc>
        <w:tc>
          <w:tcPr>
            <w:tcW w:w="2296" w:type="dxa"/>
            <w:vAlign w:val="center"/>
          </w:tcPr>
          <w:p w14:paraId="6D119F76" w14:textId="77777777" w:rsidR="000E0E75" w:rsidRDefault="000E0E75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>
              <w:rPr>
                <w:rFonts w:ascii="NTFPreCursivefk" w:hAnsi="NTFPreCursivefk" w:cs="Arial"/>
                <w:sz w:val="18"/>
                <w:szCs w:val="18"/>
              </w:rPr>
              <w:t>Dodgeball</w:t>
            </w:r>
          </w:p>
          <w:p w14:paraId="64EF9538" w14:textId="744E1343" w:rsidR="00C75B65" w:rsidRPr="000E0E75" w:rsidRDefault="000E0E75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>
              <w:rPr>
                <w:rFonts w:ascii="NTFPreCursivefk" w:hAnsi="NTFPreCursivefk" w:cs="Arial"/>
                <w:sz w:val="18"/>
                <w:szCs w:val="18"/>
              </w:rPr>
              <w:t>Yoga</w:t>
            </w:r>
            <w:r w:rsidR="009A6E82" w:rsidRPr="000E0E75">
              <w:rPr>
                <w:rFonts w:ascii="NTFPreCursivefk" w:hAnsi="NTFPreCursivefk" w:cs="Arial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14:paraId="4DACFE98" w14:textId="77777777" w:rsidR="00F56307" w:rsidRDefault="000E0E75" w:rsidP="00F56307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>
              <w:rPr>
                <w:rFonts w:ascii="NTFPreCursivefk" w:hAnsi="NTFPreCursivefk" w:cs="Arial"/>
                <w:sz w:val="18"/>
                <w:szCs w:val="18"/>
              </w:rPr>
              <w:t>Gymnastics</w:t>
            </w:r>
          </w:p>
          <w:p w14:paraId="13F18675" w14:textId="44ADE747" w:rsidR="000E0E75" w:rsidRPr="000E0E75" w:rsidRDefault="000E0E75" w:rsidP="00F56307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>
              <w:rPr>
                <w:rFonts w:ascii="NTFPreCursivefk" w:hAnsi="NTFPreCursivefk" w:cs="Arial"/>
                <w:sz w:val="18"/>
                <w:szCs w:val="18"/>
              </w:rPr>
              <w:t>Fitness</w:t>
            </w:r>
          </w:p>
        </w:tc>
        <w:tc>
          <w:tcPr>
            <w:tcW w:w="2272" w:type="dxa"/>
            <w:vAlign w:val="center"/>
          </w:tcPr>
          <w:p w14:paraId="0E48EE47" w14:textId="77777777" w:rsidR="00F56307" w:rsidRDefault="000E0E75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>
              <w:rPr>
                <w:rFonts w:ascii="NTFPreCursivefk" w:hAnsi="NTFPreCursivefk" w:cs="Arial"/>
                <w:sz w:val="18"/>
                <w:szCs w:val="18"/>
              </w:rPr>
              <w:t>Rugby</w:t>
            </w:r>
          </w:p>
          <w:p w14:paraId="5D32F097" w14:textId="6F33C418" w:rsidR="000E0E75" w:rsidRPr="000E0E75" w:rsidRDefault="000E0E75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>
              <w:rPr>
                <w:rFonts w:ascii="NTFPreCursivefk" w:hAnsi="NTFPreCursivefk" w:cs="Arial"/>
                <w:sz w:val="18"/>
                <w:szCs w:val="18"/>
              </w:rPr>
              <w:t>Dance</w:t>
            </w:r>
          </w:p>
        </w:tc>
        <w:tc>
          <w:tcPr>
            <w:tcW w:w="2294" w:type="dxa"/>
            <w:vAlign w:val="center"/>
          </w:tcPr>
          <w:p w14:paraId="5576F550" w14:textId="77777777" w:rsidR="009A6E82" w:rsidRDefault="000E0E75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>
              <w:rPr>
                <w:rFonts w:ascii="NTFPreCursivefk" w:hAnsi="NTFPreCursivefk" w:cs="Arial"/>
                <w:sz w:val="18"/>
                <w:szCs w:val="18"/>
              </w:rPr>
              <w:t>Badminton</w:t>
            </w:r>
          </w:p>
          <w:p w14:paraId="599A915D" w14:textId="3B18D955" w:rsidR="000E0E75" w:rsidRPr="000E0E75" w:rsidRDefault="000E0E75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>
              <w:rPr>
                <w:rFonts w:ascii="NTFPreCursivefk" w:hAnsi="NTFPreCursivefk" w:cs="Arial"/>
                <w:sz w:val="18"/>
                <w:szCs w:val="18"/>
              </w:rPr>
              <w:t>Athletics</w:t>
            </w:r>
          </w:p>
        </w:tc>
        <w:tc>
          <w:tcPr>
            <w:tcW w:w="2240" w:type="dxa"/>
            <w:vAlign w:val="center"/>
          </w:tcPr>
          <w:p w14:paraId="79BC6966" w14:textId="77777777" w:rsidR="00F56307" w:rsidRPr="000E0E75" w:rsidRDefault="00F56307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OAA</w:t>
            </w:r>
          </w:p>
          <w:p w14:paraId="73000321" w14:textId="535E4470" w:rsidR="009A6E82" w:rsidRPr="000E0E75" w:rsidRDefault="000E0E75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>
              <w:rPr>
                <w:rFonts w:ascii="NTFPreCursivefk" w:hAnsi="NTFPreCursivefk" w:cs="Arial"/>
                <w:sz w:val="18"/>
                <w:szCs w:val="18"/>
              </w:rPr>
              <w:t>Rounders</w:t>
            </w:r>
            <w:bookmarkStart w:id="0" w:name="_GoBack"/>
            <w:bookmarkEnd w:id="0"/>
            <w:r w:rsidR="009A6E82" w:rsidRPr="000E0E75">
              <w:rPr>
                <w:rFonts w:ascii="NTFPreCursivefk" w:hAnsi="NTFPreCursivefk" w:cs="Arial"/>
                <w:sz w:val="18"/>
                <w:szCs w:val="18"/>
              </w:rPr>
              <w:t xml:space="preserve"> </w:t>
            </w:r>
          </w:p>
        </w:tc>
      </w:tr>
      <w:tr w:rsidR="00C75B65" w:rsidRPr="000E0E75" w14:paraId="70D5EF81" w14:textId="77777777" w:rsidTr="00FD7B5F">
        <w:trPr>
          <w:trHeight w:val="444"/>
        </w:trPr>
        <w:tc>
          <w:tcPr>
            <w:tcW w:w="1527" w:type="dxa"/>
            <w:vAlign w:val="center"/>
          </w:tcPr>
          <w:p w14:paraId="6FA6E7EA" w14:textId="77777777" w:rsidR="00C75B65" w:rsidRPr="000E0E75" w:rsidRDefault="00677445" w:rsidP="00762073">
            <w:pPr>
              <w:rPr>
                <w:rFonts w:ascii="NTFPreCursivefk" w:hAnsi="NTFPreCursivefk" w:cs="Arial"/>
                <w:b/>
                <w:sz w:val="20"/>
                <w:szCs w:val="20"/>
              </w:rPr>
            </w:pPr>
            <w:r w:rsidRPr="000E0E75">
              <w:rPr>
                <w:rFonts w:ascii="NTFPreCursivefk" w:hAnsi="NTFPreCursivefk" w:cs="Arial"/>
                <w:b/>
                <w:sz w:val="20"/>
                <w:szCs w:val="20"/>
              </w:rPr>
              <w:t>Languages (French)</w:t>
            </w:r>
          </w:p>
        </w:tc>
        <w:tc>
          <w:tcPr>
            <w:tcW w:w="4563" w:type="dxa"/>
            <w:gridSpan w:val="2"/>
            <w:vAlign w:val="center"/>
          </w:tcPr>
          <w:p w14:paraId="2839E493" w14:textId="2618AAB3" w:rsidR="00C75B65" w:rsidRPr="000E0E75" w:rsidRDefault="149046EB" w:rsidP="4134F468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Phonetics 3</w:t>
            </w:r>
          </w:p>
          <w:p w14:paraId="4E3B9DC9" w14:textId="1C890E01" w:rsidR="00C75B65" w:rsidRPr="000E0E75" w:rsidRDefault="004A0225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Do You have a Pet? (I)</w:t>
            </w:r>
            <w:r w:rsidR="149046EB" w:rsidRPr="000E0E75">
              <w:rPr>
                <w:rFonts w:ascii="NTFPreCursivefk" w:hAnsi="NTFPreCursivefk" w:cs="Arial"/>
                <w:sz w:val="18"/>
                <w:szCs w:val="18"/>
              </w:rPr>
              <w:t xml:space="preserve"> </w:t>
            </w:r>
            <w:r w:rsidR="009A044C" w:rsidRPr="000E0E75">
              <w:rPr>
                <w:rFonts w:ascii="NTFPreCursivefk" w:hAnsi="NTFPreCursivefk" w:cs="Arial"/>
                <w:sz w:val="18"/>
                <w:szCs w:val="18"/>
              </w:rPr>
              <w:t xml:space="preserve"> </w:t>
            </w:r>
          </w:p>
        </w:tc>
        <w:tc>
          <w:tcPr>
            <w:tcW w:w="4652" w:type="dxa"/>
            <w:gridSpan w:val="2"/>
            <w:vAlign w:val="center"/>
          </w:tcPr>
          <w:p w14:paraId="4BD6873D" w14:textId="213868E6" w:rsidR="00C75B65" w:rsidRPr="000E0E75" w:rsidRDefault="004A0225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What is the Date? (I)</w:t>
            </w:r>
            <w:r w:rsidR="314CE87D" w:rsidRPr="000E0E75">
              <w:rPr>
                <w:rFonts w:ascii="NTFPreCursivefk" w:hAnsi="NTFPreCursivefk" w:cs="Arial"/>
                <w:sz w:val="18"/>
                <w:szCs w:val="18"/>
              </w:rPr>
              <w:t xml:space="preserve"> </w:t>
            </w:r>
          </w:p>
        </w:tc>
        <w:tc>
          <w:tcPr>
            <w:tcW w:w="4534" w:type="dxa"/>
            <w:gridSpan w:val="2"/>
            <w:vAlign w:val="center"/>
          </w:tcPr>
          <w:p w14:paraId="32A6A7AC" w14:textId="52E9AF26" w:rsidR="008D1429" w:rsidRPr="000E0E75" w:rsidRDefault="004A0225" w:rsidP="006E0E44">
            <w:pPr>
              <w:jc w:val="center"/>
              <w:rPr>
                <w:rFonts w:ascii="NTFPreCursivefk" w:hAnsi="NTFPreCursivefk" w:cs="Arial"/>
                <w:sz w:val="18"/>
                <w:szCs w:val="18"/>
              </w:rPr>
            </w:pPr>
            <w:r w:rsidRPr="000E0E75">
              <w:rPr>
                <w:rFonts w:ascii="NTFPreCursivefk" w:hAnsi="NTFPreCursivefk" w:cs="Arial"/>
                <w:sz w:val="18"/>
                <w:szCs w:val="18"/>
              </w:rPr>
              <w:t>Clothes (</w:t>
            </w:r>
            <w:proofErr w:type="spellStart"/>
            <w:r w:rsidRPr="000E0E75">
              <w:rPr>
                <w:rFonts w:ascii="NTFPreCursivefk" w:hAnsi="NTFPreCursivefk" w:cs="Arial"/>
                <w:sz w:val="18"/>
                <w:szCs w:val="18"/>
              </w:rPr>
              <w:t>i</w:t>
            </w:r>
            <w:proofErr w:type="spellEnd"/>
            <w:r w:rsidRPr="000E0E75">
              <w:rPr>
                <w:rFonts w:ascii="NTFPreCursivefk" w:hAnsi="NTFPreCursivefk" w:cs="Arial"/>
                <w:sz w:val="18"/>
                <w:szCs w:val="18"/>
              </w:rPr>
              <w:t>)</w:t>
            </w:r>
            <w:r w:rsidR="314CE87D" w:rsidRPr="000E0E75">
              <w:rPr>
                <w:rFonts w:ascii="NTFPreCursivefk" w:hAnsi="NTFPreCursivefk" w:cs="Arial"/>
                <w:sz w:val="18"/>
                <w:szCs w:val="18"/>
              </w:rPr>
              <w:t xml:space="preserve"> </w:t>
            </w:r>
          </w:p>
        </w:tc>
      </w:tr>
    </w:tbl>
    <w:p w14:paraId="672A6659" w14:textId="77777777" w:rsidR="00762073" w:rsidRPr="000E0E75" w:rsidRDefault="00762073" w:rsidP="00C75B65">
      <w:pPr>
        <w:rPr>
          <w:rFonts w:ascii="NTFPreCursivefk" w:hAnsi="NTFPreCursivefk"/>
        </w:rPr>
      </w:pPr>
    </w:p>
    <w:sectPr w:rsidR="00762073" w:rsidRPr="000E0E75" w:rsidSect="00CC7BCA">
      <w:pgSz w:w="16838" w:h="11906" w:orient="landscape"/>
      <w:pgMar w:top="568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CA"/>
    <w:rsid w:val="0003324E"/>
    <w:rsid w:val="0006750B"/>
    <w:rsid w:val="000B6EA3"/>
    <w:rsid w:val="000E0E75"/>
    <w:rsid w:val="000E5D69"/>
    <w:rsid w:val="00104B81"/>
    <w:rsid w:val="001055BD"/>
    <w:rsid w:val="00130BF5"/>
    <w:rsid w:val="001C4A08"/>
    <w:rsid w:val="00224D94"/>
    <w:rsid w:val="00234DC7"/>
    <w:rsid w:val="002453E6"/>
    <w:rsid w:val="0026533B"/>
    <w:rsid w:val="002B6551"/>
    <w:rsid w:val="002D6A13"/>
    <w:rsid w:val="0037302D"/>
    <w:rsid w:val="003735C0"/>
    <w:rsid w:val="00385F00"/>
    <w:rsid w:val="003B2020"/>
    <w:rsid w:val="003D60F9"/>
    <w:rsid w:val="004A0225"/>
    <w:rsid w:val="004A0C1D"/>
    <w:rsid w:val="004C0780"/>
    <w:rsid w:val="004E7E95"/>
    <w:rsid w:val="004F1706"/>
    <w:rsid w:val="005222CD"/>
    <w:rsid w:val="00527771"/>
    <w:rsid w:val="0054479A"/>
    <w:rsid w:val="005515E0"/>
    <w:rsid w:val="00585A0E"/>
    <w:rsid w:val="005931D3"/>
    <w:rsid w:val="005A6A5E"/>
    <w:rsid w:val="005C7D53"/>
    <w:rsid w:val="00627575"/>
    <w:rsid w:val="00647553"/>
    <w:rsid w:val="0065434A"/>
    <w:rsid w:val="00677093"/>
    <w:rsid w:val="00677445"/>
    <w:rsid w:val="00687BBE"/>
    <w:rsid w:val="006E0E44"/>
    <w:rsid w:val="00704617"/>
    <w:rsid w:val="00721867"/>
    <w:rsid w:val="0074352D"/>
    <w:rsid w:val="00762073"/>
    <w:rsid w:val="0077348A"/>
    <w:rsid w:val="0078320D"/>
    <w:rsid w:val="007B5547"/>
    <w:rsid w:val="007D5A05"/>
    <w:rsid w:val="00817DDB"/>
    <w:rsid w:val="0082561C"/>
    <w:rsid w:val="008326C5"/>
    <w:rsid w:val="00861219"/>
    <w:rsid w:val="00884B99"/>
    <w:rsid w:val="00891F6A"/>
    <w:rsid w:val="008D1429"/>
    <w:rsid w:val="008D6254"/>
    <w:rsid w:val="00932B8F"/>
    <w:rsid w:val="0097701E"/>
    <w:rsid w:val="00990568"/>
    <w:rsid w:val="009A044C"/>
    <w:rsid w:val="009A6E82"/>
    <w:rsid w:val="009E2BE4"/>
    <w:rsid w:val="00AA329F"/>
    <w:rsid w:val="00BB3353"/>
    <w:rsid w:val="00BF10A3"/>
    <w:rsid w:val="00C35247"/>
    <w:rsid w:val="00C6437F"/>
    <w:rsid w:val="00C7427D"/>
    <w:rsid w:val="00C75B65"/>
    <w:rsid w:val="00CC7BCA"/>
    <w:rsid w:val="00CE5B08"/>
    <w:rsid w:val="00D151CA"/>
    <w:rsid w:val="00D206A6"/>
    <w:rsid w:val="00D41FB4"/>
    <w:rsid w:val="00D65150"/>
    <w:rsid w:val="00D764D2"/>
    <w:rsid w:val="00DC2292"/>
    <w:rsid w:val="00DC4D19"/>
    <w:rsid w:val="00DF5061"/>
    <w:rsid w:val="00E41E64"/>
    <w:rsid w:val="00EC5EBC"/>
    <w:rsid w:val="00EE4614"/>
    <w:rsid w:val="00F0065C"/>
    <w:rsid w:val="00F25191"/>
    <w:rsid w:val="00F56307"/>
    <w:rsid w:val="00F56D08"/>
    <w:rsid w:val="00F94F16"/>
    <w:rsid w:val="00FB7FEA"/>
    <w:rsid w:val="00FD2250"/>
    <w:rsid w:val="00FD7B5F"/>
    <w:rsid w:val="00FE403A"/>
    <w:rsid w:val="149046EB"/>
    <w:rsid w:val="2D80EB41"/>
    <w:rsid w:val="2DE414F4"/>
    <w:rsid w:val="2F284A4E"/>
    <w:rsid w:val="314CE87D"/>
    <w:rsid w:val="3B8227DC"/>
    <w:rsid w:val="3CB617D3"/>
    <w:rsid w:val="4134F468"/>
    <w:rsid w:val="4A1C9A1C"/>
    <w:rsid w:val="4A9296D7"/>
    <w:rsid w:val="4A9561DF"/>
    <w:rsid w:val="4C8C0E99"/>
    <w:rsid w:val="5CDF1D01"/>
    <w:rsid w:val="61D60CEC"/>
    <w:rsid w:val="653340AF"/>
    <w:rsid w:val="65EDAFE8"/>
    <w:rsid w:val="686AE171"/>
    <w:rsid w:val="68FE056A"/>
    <w:rsid w:val="6B61A197"/>
    <w:rsid w:val="722A876D"/>
    <w:rsid w:val="728680BD"/>
    <w:rsid w:val="750D8A00"/>
    <w:rsid w:val="7888F2C1"/>
    <w:rsid w:val="7E11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EF53"/>
  <w15:docId w15:val="{164B9537-D769-4180-B08A-A79AF80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daisythompson</dc:creator>
  <cp:lastModifiedBy>staff</cp:lastModifiedBy>
  <cp:revision>2</cp:revision>
  <cp:lastPrinted>2024-09-02T13:52:00Z</cp:lastPrinted>
  <dcterms:created xsi:type="dcterms:W3CDTF">2025-08-28T15:52:00Z</dcterms:created>
  <dcterms:modified xsi:type="dcterms:W3CDTF">2025-08-28T15:52:00Z</dcterms:modified>
</cp:coreProperties>
</file>